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10" w:rsidRDefault="00E06A4E" w:rsidP="00E06A4E">
      <w:pPr>
        <w:spacing w:after="0"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E06A4E" w:rsidRDefault="002E7E0F" w:rsidP="00E06A4E">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Введение</w:t>
      </w:r>
      <w:r w:rsidR="00E06A4E" w:rsidRPr="00E06A4E">
        <w:rPr>
          <w:rFonts w:ascii="Times New Roman" w:hAnsi="Times New Roman" w:cs="Times New Roman"/>
          <w:sz w:val="28"/>
          <w:szCs w:val="28"/>
        </w:rPr>
        <w:t>……………………………………………………………</w:t>
      </w:r>
      <w:r w:rsidR="00F615A0">
        <w:rPr>
          <w:rFonts w:ascii="Times New Roman" w:hAnsi="Times New Roman" w:cs="Times New Roman"/>
          <w:sz w:val="28"/>
          <w:szCs w:val="28"/>
        </w:rPr>
        <w:t>.</w:t>
      </w:r>
      <w:r w:rsidR="00E06A4E" w:rsidRPr="00E06A4E">
        <w:rPr>
          <w:rFonts w:ascii="Times New Roman" w:hAnsi="Times New Roman" w:cs="Times New Roman"/>
          <w:sz w:val="28"/>
          <w:szCs w:val="28"/>
        </w:rPr>
        <w:t>…………</w:t>
      </w:r>
      <w:r w:rsidR="00302CD8">
        <w:rPr>
          <w:rFonts w:ascii="Times New Roman" w:hAnsi="Times New Roman" w:cs="Times New Roman"/>
          <w:sz w:val="28"/>
          <w:szCs w:val="28"/>
        </w:rPr>
        <w:t>…</w:t>
      </w:r>
      <w:r w:rsidR="00E06A4E" w:rsidRPr="00E06A4E">
        <w:rPr>
          <w:rFonts w:ascii="Times New Roman" w:hAnsi="Times New Roman" w:cs="Times New Roman"/>
          <w:sz w:val="28"/>
          <w:szCs w:val="28"/>
        </w:rPr>
        <w:t>3</w:t>
      </w:r>
    </w:p>
    <w:p w:rsidR="00E06A4E" w:rsidRDefault="002E7E0F" w:rsidP="00E06A4E">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Глава 1. Предмет доказывания</w:t>
      </w:r>
      <w:r w:rsidR="00E06A4E">
        <w:rPr>
          <w:rFonts w:ascii="Times New Roman" w:hAnsi="Times New Roman" w:cs="Times New Roman"/>
          <w:sz w:val="28"/>
          <w:szCs w:val="28"/>
        </w:rPr>
        <w:t>…………………………</w:t>
      </w:r>
      <w:r w:rsidR="00F615A0">
        <w:rPr>
          <w:rFonts w:ascii="Times New Roman" w:hAnsi="Times New Roman" w:cs="Times New Roman"/>
          <w:sz w:val="28"/>
          <w:szCs w:val="28"/>
        </w:rPr>
        <w:t>…..</w:t>
      </w:r>
      <w:r w:rsidR="00E06A4E">
        <w:rPr>
          <w:rFonts w:ascii="Times New Roman" w:hAnsi="Times New Roman" w:cs="Times New Roman"/>
          <w:sz w:val="28"/>
          <w:szCs w:val="28"/>
        </w:rPr>
        <w:t>…………</w:t>
      </w:r>
      <w:r w:rsidR="00302CD8">
        <w:rPr>
          <w:rFonts w:ascii="Times New Roman" w:hAnsi="Times New Roman" w:cs="Times New Roman"/>
          <w:sz w:val="28"/>
          <w:szCs w:val="28"/>
        </w:rPr>
        <w:t>………….</w:t>
      </w:r>
      <w:r w:rsidR="0034621C">
        <w:rPr>
          <w:rFonts w:ascii="Times New Roman" w:hAnsi="Times New Roman" w:cs="Times New Roman"/>
          <w:sz w:val="28"/>
          <w:szCs w:val="28"/>
        </w:rPr>
        <w:t>5</w:t>
      </w:r>
    </w:p>
    <w:p w:rsidR="002E7E0F" w:rsidRDefault="002E7E0F" w:rsidP="002E7E0F">
      <w:pPr>
        <w:pStyle w:val="a3"/>
        <w:numPr>
          <w:ilvl w:val="1"/>
          <w:numId w:val="22"/>
        </w:numPr>
        <w:spacing w:after="0" w:line="360" w:lineRule="auto"/>
        <w:rPr>
          <w:rFonts w:ascii="Times New Roman" w:hAnsi="Times New Roman" w:cs="Times New Roman"/>
          <w:sz w:val="28"/>
          <w:szCs w:val="28"/>
        </w:rPr>
      </w:pPr>
      <w:r>
        <w:rPr>
          <w:rFonts w:ascii="Times New Roman" w:hAnsi="Times New Roman" w:cs="Times New Roman"/>
          <w:sz w:val="28"/>
          <w:szCs w:val="28"/>
        </w:rPr>
        <w:t>Понятие и структура предмета доказывания</w:t>
      </w:r>
      <w:r w:rsidR="00302CD8">
        <w:rPr>
          <w:rFonts w:ascii="Times New Roman" w:hAnsi="Times New Roman" w:cs="Times New Roman"/>
          <w:sz w:val="28"/>
          <w:szCs w:val="28"/>
        </w:rPr>
        <w:t>……………………………..5</w:t>
      </w:r>
    </w:p>
    <w:p w:rsidR="002E7E0F" w:rsidRPr="002E7E0F" w:rsidRDefault="002E7E0F" w:rsidP="002E7E0F">
      <w:pPr>
        <w:pStyle w:val="a3"/>
        <w:numPr>
          <w:ilvl w:val="1"/>
          <w:numId w:val="22"/>
        </w:numPr>
        <w:spacing w:after="0" w:line="360" w:lineRule="auto"/>
        <w:rPr>
          <w:rFonts w:ascii="Times New Roman" w:hAnsi="Times New Roman" w:cs="Times New Roman"/>
          <w:sz w:val="28"/>
          <w:szCs w:val="28"/>
        </w:rPr>
      </w:pPr>
      <w:r>
        <w:rPr>
          <w:rFonts w:ascii="Times New Roman" w:hAnsi="Times New Roman" w:cs="Times New Roman"/>
          <w:sz w:val="28"/>
          <w:szCs w:val="28"/>
        </w:rPr>
        <w:t>Характеристика обстоятельств, образующих предмет доказыван</w:t>
      </w:r>
      <w:r w:rsidR="00302CD8">
        <w:rPr>
          <w:rFonts w:ascii="Times New Roman" w:hAnsi="Times New Roman" w:cs="Times New Roman"/>
          <w:sz w:val="28"/>
          <w:szCs w:val="28"/>
        </w:rPr>
        <w:t>и</w:t>
      </w:r>
      <w:r>
        <w:rPr>
          <w:rFonts w:ascii="Times New Roman" w:hAnsi="Times New Roman" w:cs="Times New Roman"/>
          <w:sz w:val="28"/>
          <w:szCs w:val="28"/>
        </w:rPr>
        <w:t>я</w:t>
      </w:r>
      <w:r w:rsidR="00302CD8">
        <w:rPr>
          <w:rFonts w:ascii="Times New Roman" w:hAnsi="Times New Roman" w:cs="Times New Roman"/>
          <w:sz w:val="28"/>
          <w:szCs w:val="28"/>
        </w:rPr>
        <w:t>…...6</w:t>
      </w:r>
    </w:p>
    <w:p w:rsidR="00F615A0" w:rsidRDefault="005257FA" w:rsidP="00E06A4E">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Глава</w:t>
      </w:r>
      <w:r w:rsidR="002E7E0F">
        <w:rPr>
          <w:rFonts w:ascii="Times New Roman" w:hAnsi="Times New Roman" w:cs="Times New Roman"/>
          <w:sz w:val="28"/>
          <w:szCs w:val="28"/>
        </w:rPr>
        <w:t xml:space="preserve"> 2. Пределы доказывания</w:t>
      </w:r>
      <w:r w:rsidR="00F53D00">
        <w:rPr>
          <w:rFonts w:ascii="Times New Roman" w:hAnsi="Times New Roman" w:cs="Times New Roman"/>
          <w:sz w:val="28"/>
          <w:szCs w:val="28"/>
        </w:rPr>
        <w:t>………………………………………</w:t>
      </w:r>
      <w:r w:rsidR="00302CD8">
        <w:rPr>
          <w:rFonts w:ascii="Times New Roman" w:hAnsi="Times New Roman" w:cs="Times New Roman"/>
          <w:sz w:val="28"/>
          <w:szCs w:val="28"/>
        </w:rPr>
        <w:t>…………21</w:t>
      </w:r>
    </w:p>
    <w:p w:rsidR="002E7E0F" w:rsidRDefault="002E7E0F" w:rsidP="00E06A4E">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2.1. Понятие пределов  доказывания и факторов, определяющих пределы доказывания…………………………………………………………………….</w:t>
      </w:r>
      <w:r w:rsidR="00302CD8">
        <w:rPr>
          <w:rFonts w:ascii="Times New Roman" w:hAnsi="Times New Roman" w:cs="Times New Roman"/>
          <w:sz w:val="28"/>
          <w:szCs w:val="28"/>
        </w:rPr>
        <w:t>..21</w:t>
      </w:r>
    </w:p>
    <w:p w:rsidR="002E7E0F" w:rsidRDefault="002E7E0F" w:rsidP="00E06A4E">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2.2 Соотношение пределов доказывания на предварительном расследовании и в судебном разбирательстве………………………………………………</w:t>
      </w:r>
      <w:r w:rsidR="00302CD8">
        <w:rPr>
          <w:rFonts w:ascii="Times New Roman" w:hAnsi="Times New Roman" w:cs="Times New Roman"/>
          <w:sz w:val="28"/>
          <w:szCs w:val="28"/>
        </w:rPr>
        <w:t>…..27</w:t>
      </w:r>
    </w:p>
    <w:p w:rsidR="00F615A0" w:rsidRDefault="002E7E0F" w:rsidP="00E06A4E">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Заключение</w:t>
      </w:r>
      <w:r w:rsidR="000C31B2">
        <w:rPr>
          <w:rFonts w:ascii="Times New Roman" w:hAnsi="Times New Roman" w:cs="Times New Roman"/>
          <w:sz w:val="28"/>
          <w:szCs w:val="28"/>
        </w:rPr>
        <w:t>……………………………………………………………</w:t>
      </w:r>
      <w:r w:rsidR="00302CD8">
        <w:rPr>
          <w:rFonts w:ascii="Times New Roman" w:hAnsi="Times New Roman" w:cs="Times New Roman"/>
          <w:sz w:val="28"/>
          <w:szCs w:val="28"/>
        </w:rPr>
        <w:t>.…………30</w:t>
      </w:r>
    </w:p>
    <w:p w:rsidR="00F615A0" w:rsidRDefault="002E7E0F" w:rsidP="00E06A4E">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302CD8">
        <w:rPr>
          <w:rFonts w:ascii="Times New Roman" w:hAnsi="Times New Roman" w:cs="Times New Roman"/>
          <w:sz w:val="28"/>
          <w:szCs w:val="28"/>
        </w:rPr>
        <w:t>…………………………………..32</w:t>
      </w: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F615A0" w:rsidRDefault="00F615A0" w:rsidP="00E06A4E">
      <w:pPr>
        <w:spacing w:after="0" w:line="360" w:lineRule="auto"/>
        <w:ind w:firstLine="0"/>
        <w:rPr>
          <w:rFonts w:ascii="Times New Roman" w:hAnsi="Times New Roman" w:cs="Times New Roman"/>
          <w:sz w:val="28"/>
          <w:szCs w:val="28"/>
        </w:rPr>
      </w:pPr>
    </w:p>
    <w:p w:rsidR="005257FA" w:rsidRPr="00E06A4E" w:rsidRDefault="005257FA" w:rsidP="00E06A4E">
      <w:pPr>
        <w:spacing w:after="0" w:line="360" w:lineRule="auto"/>
        <w:ind w:firstLine="0"/>
        <w:rPr>
          <w:rFonts w:ascii="Times New Roman" w:hAnsi="Times New Roman" w:cs="Times New Roman"/>
          <w:sz w:val="28"/>
          <w:szCs w:val="28"/>
        </w:rPr>
      </w:pPr>
    </w:p>
    <w:p w:rsidR="00AC1256" w:rsidRPr="004B231B" w:rsidRDefault="00AC1256" w:rsidP="00340609">
      <w:pPr>
        <w:spacing w:after="0" w:line="360" w:lineRule="auto"/>
        <w:ind w:firstLine="0"/>
        <w:jc w:val="center"/>
        <w:rPr>
          <w:rFonts w:ascii="Times New Roman" w:hAnsi="Times New Roman" w:cs="Times New Roman"/>
          <w:b/>
          <w:sz w:val="28"/>
          <w:szCs w:val="28"/>
        </w:rPr>
      </w:pPr>
      <w:r w:rsidRPr="004B231B">
        <w:rPr>
          <w:rFonts w:ascii="Times New Roman" w:hAnsi="Times New Roman" w:cs="Times New Roman"/>
          <w:b/>
          <w:sz w:val="28"/>
          <w:szCs w:val="28"/>
        </w:rPr>
        <w:lastRenderedPageBreak/>
        <w:t>ВВЕДЕНИЕ</w:t>
      </w:r>
    </w:p>
    <w:p w:rsidR="000A5851" w:rsidRDefault="00A05517" w:rsidP="000A5851">
      <w:pPr>
        <w:spacing w:after="0" w:line="360" w:lineRule="auto"/>
        <w:rPr>
          <w:rFonts w:ascii="Times New Roman" w:hAnsi="Times New Roman" w:cs="Times New Roman"/>
          <w:sz w:val="28"/>
          <w:szCs w:val="28"/>
        </w:rPr>
      </w:pPr>
      <w:r w:rsidRPr="00603348">
        <w:rPr>
          <w:rFonts w:ascii="Times New Roman" w:hAnsi="Times New Roman" w:cs="Times New Roman"/>
          <w:b/>
          <w:sz w:val="28"/>
          <w:szCs w:val="28"/>
        </w:rPr>
        <w:t>Актуальность темы настояще</w:t>
      </w:r>
      <w:r w:rsidR="004A783B" w:rsidRPr="00603348">
        <w:rPr>
          <w:rFonts w:ascii="Times New Roman" w:hAnsi="Times New Roman" w:cs="Times New Roman"/>
          <w:b/>
          <w:sz w:val="28"/>
          <w:szCs w:val="28"/>
        </w:rPr>
        <w:t>й работы</w:t>
      </w:r>
      <w:r w:rsidR="00AC00FC">
        <w:rPr>
          <w:rFonts w:ascii="Times New Roman" w:hAnsi="Times New Roman" w:cs="Times New Roman"/>
          <w:sz w:val="28"/>
          <w:szCs w:val="28"/>
        </w:rPr>
        <w:t xml:space="preserve">. </w:t>
      </w:r>
      <w:r w:rsidR="00AC00FC" w:rsidRPr="00AC00FC">
        <w:rPr>
          <w:rFonts w:ascii="Times New Roman" w:hAnsi="Times New Roman" w:cs="Times New Roman"/>
          <w:sz w:val="28"/>
          <w:szCs w:val="28"/>
        </w:rPr>
        <w:t>Одной из в</w:t>
      </w:r>
      <w:r w:rsidR="00AC00FC">
        <w:rPr>
          <w:rFonts w:ascii="Times New Roman" w:hAnsi="Times New Roman" w:cs="Times New Roman"/>
          <w:sz w:val="28"/>
          <w:szCs w:val="28"/>
        </w:rPr>
        <w:t>ажнейших составляющих уголовно – п</w:t>
      </w:r>
      <w:r w:rsidR="00AC00FC" w:rsidRPr="00AC00FC">
        <w:rPr>
          <w:rFonts w:ascii="Times New Roman" w:hAnsi="Times New Roman" w:cs="Times New Roman"/>
          <w:sz w:val="28"/>
          <w:szCs w:val="28"/>
        </w:rPr>
        <w:t xml:space="preserve">роцессуальной деятельности, без которой невозможно ни расследование соответствующего дела, ни его рассмотрение по существу, является </w:t>
      </w:r>
      <w:r w:rsidR="00AC00FC" w:rsidRPr="00AC00FC">
        <w:rPr>
          <w:rFonts w:ascii="Times New Roman" w:hAnsi="Times New Roman" w:cs="Times New Roman"/>
          <w:bCs/>
          <w:sz w:val="28"/>
          <w:szCs w:val="28"/>
        </w:rPr>
        <w:t>установление фактических обстоятельств</w:t>
      </w:r>
      <w:r w:rsidR="00AC00FC" w:rsidRPr="00AC00FC">
        <w:rPr>
          <w:rFonts w:ascii="Times New Roman" w:hAnsi="Times New Roman" w:cs="Times New Roman"/>
          <w:sz w:val="28"/>
          <w:szCs w:val="28"/>
        </w:rPr>
        <w:t xml:space="preserve"> уголовного дела, т.е. выяснение того, что произошло в реальной действительности. В той или иной степени это важно для всех стадий уголовного процесса, но особенно – для предварительного расследования и судебного разбирательства</w:t>
      </w:r>
      <w:r w:rsidR="00AC00FC">
        <w:rPr>
          <w:rFonts w:ascii="Times New Roman" w:hAnsi="Times New Roman" w:cs="Times New Roman"/>
          <w:sz w:val="28"/>
          <w:szCs w:val="28"/>
        </w:rPr>
        <w:t>.</w:t>
      </w:r>
    </w:p>
    <w:p w:rsidR="00570E05" w:rsidRDefault="000A5851" w:rsidP="000A5851">
      <w:pPr>
        <w:spacing w:after="0" w:line="360" w:lineRule="auto"/>
        <w:rPr>
          <w:rFonts w:ascii="Times New Roman" w:hAnsi="Times New Roman" w:cs="Times New Roman"/>
          <w:sz w:val="28"/>
          <w:szCs w:val="28"/>
        </w:rPr>
      </w:pPr>
      <w:r w:rsidRPr="004A2A17">
        <w:rPr>
          <w:rFonts w:ascii="Times New Roman" w:hAnsi="Times New Roman" w:cs="Times New Roman"/>
          <w:sz w:val="28"/>
          <w:szCs w:val="28"/>
        </w:rPr>
        <w:t>Для раскрытия преступления, изобличения виновного, его справедливого наказания, а так же для того, чтобы не допустить привлечения к уголовной ответственности невиновных, при производстве по каждому уголовному делу необходимо правильно выяснить все существенные для разрешения дела обстоятельства, которые закреплены в ст. 73 УПК РФ и являются предметом доказывания.</w:t>
      </w:r>
      <w:r>
        <w:rPr>
          <w:rFonts w:ascii="Times New Roman" w:hAnsi="Times New Roman" w:cs="Times New Roman"/>
          <w:sz w:val="28"/>
          <w:szCs w:val="28"/>
        </w:rPr>
        <w:t xml:space="preserve"> От доказывания зависит успешное раскрытие преступлений, справедливое наказание каждого, совершившего преступление.</w:t>
      </w:r>
    </w:p>
    <w:p w:rsidR="009405CE" w:rsidRPr="009405CE" w:rsidRDefault="009405CE" w:rsidP="009405CE">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Таким образом, уголовно – п</w:t>
      </w:r>
      <w:r w:rsidRPr="005B426B">
        <w:rPr>
          <w:rFonts w:ascii="Times New Roman" w:eastAsia="Times New Roman" w:hAnsi="Times New Roman" w:cs="Times New Roman"/>
          <w:color w:val="000000" w:themeColor="text1"/>
          <w:sz w:val="28"/>
          <w:szCs w:val="28"/>
          <w:lang w:eastAsia="ru-RU"/>
        </w:rPr>
        <w:t>роцессуальное доказывание является единственным способом установления объективной истины по уголовному делу, под которой подразумевается соответствие реальной действительности выводам следственных</w:t>
      </w:r>
      <w:r w:rsidR="007D2F5D">
        <w:rPr>
          <w:rFonts w:ascii="Times New Roman" w:eastAsia="Times New Roman" w:hAnsi="Times New Roman" w:cs="Times New Roman"/>
          <w:color w:val="000000" w:themeColor="text1"/>
          <w:sz w:val="28"/>
          <w:szCs w:val="28"/>
          <w:lang w:eastAsia="ru-RU"/>
        </w:rPr>
        <w:t xml:space="preserve"> органов</w:t>
      </w:r>
      <w:r w:rsidRPr="005B426B">
        <w:rPr>
          <w:rFonts w:ascii="Times New Roman" w:eastAsia="Times New Roman" w:hAnsi="Times New Roman" w:cs="Times New Roman"/>
          <w:color w:val="000000" w:themeColor="text1"/>
          <w:sz w:val="28"/>
          <w:szCs w:val="28"/>
          <w:lang w:eastAsia="ru-RU"/>
        </w:rPr>
        <w:t xml:space="preserve"> по расследуемому и разрешаемому уголовному делу о наличии или отсутствии искомых (устанавливаемых) фактов, их юридически значимых свойствах и о мере юридической ответственности виновного. Установить объективную истину по уголовному делу можно только тогда, когда все посылки и выводы верно отражают объективную реальность, сами являются истинными.</w:t>
      </w:r>
    </w:p>
    <w:p w:rsidR="00A761B2" w:rsidRDefault="00A761B2" w:rsidP="000A5851">
      <w:pPr>
        <w:pStyle w:val="a3"/>
        <w:spacing w:after="0" w:line="360" w:lineRule="auto"/>
        <w:ind w:left="0" w:firstLine="708"/>
        <w:jc w:val="both"/>
        <w:rPr>
          <w:rFonts w:ascii="Times New Roman" w:hAnsi="Times New Roman" w:cs="Times New Roman"/>
          <w:sz w:val="28"/>
          <w:szCs w:val="28"/>
        </w:rPr>
      </w:pPr>
      <w:r w:rsidRPr="00570E05">
        <w:rPr>
          <w:rFonts w:ascii="Times New Roman" w:hAnsi="Times New Roman" w:cs="Times New Roman"/>
          <w:b/>
          <w:sz w:val="28"/>
          <w:szCs w:val="28"/>
        </w:rPr>
        <w:t>Объектом</w:t>
      </w:r>
      <w:r>
        <w:rPr>
          <w:rFonts w:ascii="Times New Roman" w:hAnsi="Times New Roman" w:cs="Times New Roman"/>
          <w:sz w:val="28"/>
          <w:szCs w:val="28"/>
        </w:rPr>
        <w:t xml:space="preserve"> курсовой работы являются общественные отношения</w:t>
      </w:r>
      <w:r w:rsidR="00E2181A">
        <w:rPr>
          <w:rFonts w:ascii="Times New Roman" w:hAnsi="Times New Roman" w:cs="Times New Roman"/>
          <w:sz w:val="28"/>
          <w:szCs w:val="28"/>
        </w:rPr>
        <w:t>,</w:t>
      </w:r>
      <w:r>
        <w:rPr>
          <w:rFonts w:ascii="Times New Roman" w:hAnsi="Times New Roman" w:cs="Times New Roman"/>
          <w:sz w:val="28"/>
          <w:szCs w:val="28"/>
        </w:rPr>
        <w:t xml:space="preserve"> складывающиеся в процессе установления обстоятельств</w:t>
      </w:r>
      <w:r w:rsidR="00E2181A">
        <w:rPr>
          <w:rFonts w:ascii="Times New Roman" w:hAnsi="Times New Roman" w:cs="Times New Roman"/>
          <w:sz w:val="28"/>
          <w:szCs w:val="28"/>
        </w:rPr>
        <w:t>,</w:t>
      </w:r>
      <w:r>
        <w:rPr>
          <w:rFonts w:ascii="Times New Roman" w:hAnsi="Times New Roman" w:cs="Times New Roman"/>
          <w:sz w:val="28"/>
          <w:szCs w:val="28"/>
        </w:rPr>
        <w:t xml:space="preserve"> подлежащих доказыванию и их пределов.</w:t>
      </w:r>
    </w:p>
    <w:p w:rsidR="00A761B2" w:rsidRPr="00A761B2" w:rsidRDefault="00A761B2" w:rsidP="000A5851">
      <w:pPr>
        <w:pStyle w:val="a3"/>
        <w:spacing w:after="0" w:line="360" w:lineRule="auto"/>
        <w:ind w:left="0" w:firstLine="708"/>
        <w:jc w:val="both"/>
        <w:rPr>
          <w:rFonts w:ascii="Times New Roman" w:hAnsi="Times New Roman" w:cs="Times New Roman"/>
          <w:sz w:val="28"/>
          <w:szCs w:val="28"/>
        </w:rPr>
      </w:pPr>
      <w:r w:rsidRPr="004A783B">
        <w:rPr>
          <w:rFonts w:ascii="Times New Roman" w:hAnsi="Times New Roman" w:cs="Times New Roman"/>
          <w:b/>
          <w:sz w:val="28"/>
          <w:szCs w:val="28"/>
        </w:rPr>
        <w:lastRenderedPageBreak/>
        <w:t>Предметом</w:t>
      </w:r>
      <w:r>
        <w:rPr>
          <w:rFonts w:ascii="Times New Roman" w:hAnsi="Times New Roman" w:cs="Times New Roman"/>
          <w:sz w:val="28"/>
          <w:szCs w:val="28"/>
        </w:rPr>
        <w:t xml:space="preserve"> исследования курсовой работы являются нормы </w:t>
      </w:r>
      <w:r w:rsidR="00F87F18">
        <w:rPr>
          <w:rFonts w:ascii="Times New Roman" w:hAnsi="Times New Roman" w:cs="Times New Roman"/>
          <w:sz w:val="28"/>
          <w:szCs w:val="28"/>
        </w:rPr>
        <w:t xml:space="preserve">   </w:t>
      </w:r>
      <w:r w:rsidR="003A29B4">
        <w:rPr>
          <w:rFonts w:ascii="Times New Roman" w:hAnsi="Times New Roman" w:cs="Times New Roman"/>
          <w:sz w:val="28"/>
          <w:szCs w:val="28"/>
        </w:rPr>
        <w:t xml:space="preserve">уголовно – процессуального, уголовно – исполнительного, уголовного, гражданского </w:t>
      </w:r>
      <w:r>
        <w:rPr>
          <w:rFonts w:ascii="Times New Roman" w:hAnsi="Times New Roman" w:cs="Times New Roman"/>
          <w:sz w:val="28"/>
          <w:szCs w:val="28"/>
        </w:rPr>
        <w:t>законод</w:t>
      </w:r>
      <w:r w:rsidR="00E2181A">
        <w:rPr>
          <w:rFonts w:ascii="Times New Roman" w:hAnsi="Times New Roman" w:cs="Times New Roman"/>
          <w:sz w:val="28"/>
          <w:szCs w:val="28"/>
        </w:rPr>
        <w:t>ательства Российской Федерации</w:t>
      </w:r>
      <w:r w:rsidR="003A29B4">
        <w:rPr>
          <w:rFonts w:ascii="Times New Roman" w:hAnsi="Times New Roman" w:cs="Times New Roman"/>
          <w:sz w:val="28"/>
          <w:szCs w:val="28"/>
        </w:rPr>
        <w:t xml:space="preserve">. </w:t>
      </w:r>
    </w:p>
    <w:p w:rsidR="00A05517" w:rsidRDefault="00A05517" w:rsidP="004A783B">
      <w:pPr>
        <w:spacing w:after="0" w:line="360" w:lineRule="auto"/>
        <w:rPr>
          <w:rFonts w:ascii="Times New Roman" w:hAnsi="Times New Roman" w:cs="Times New Roman"/>
          <w:sz w:val="28"/>
          <w:szCs w:val="28"/>
        </w:rPr>
      </w:pPr>
      <w:r w:rsidRPr="00A75C95">
        <w:rPr>
          <w:rFonts w:ascii="Times New Roman" w:hAnsi="Times New Roman" w:cs="Times New Roman"/>
          <w:b/>
          <w:sz w:val="28"/>
          <w:szCs w:val="28"/>
        </w:rPr>
        <w:t>Цель</w:t>
      </w:r>
      <w:r w:rsidRPr="00A75C95">
        <w:rPr>
          <w:rFonts w:ascii="Times New Roman" w:hAnsi="Times New Roman" w:cs="Times New Roman"/>
          <w:sz w:val="28"/>
          <w:szCs w:val="28"/>
        </w:rPr>
        <w:t xml:space="preserve"> курсовой работы состоит в раскрытии </w:t>
      </w:r>
      <w:r w:rsidR="00AE39C0">
        <w:rPr>
          <w:rFonts w:ascii="Times New Roman" w:hAnsi="Times New Roman" w:cs="Times New Roman"/>
          <w:sz w:val="28"/>
          <w:szCs w:val="28"/>
        </w:rPr>
        <w:t xml:space="preserve">предмета и пределов </w:t>
      </w:r>
      <w:r w:rsidR="00244A2F">
        <w:rPr>
          <w:rFonts w:ascii="Times New Roman" w:hAnsi="Times New Roman" w:cs="Times New Roman"/>
          <w:sz w:val="28"/>
          <w:szCs w:val="28"/>
        </w:rPr>
        <w:t>доказывания.</w:t>
      </w:r>
    </w:p>
    <w:p w:rsidR="00A05517" w:rsidRPr="00EE1559" w:rsidRDefault="00EE1559" w:rsidP="00EE1559">
      <w:pPr>
        <w:pStyle w:val="ac"/>
        <w:spacing w:before="0" w:beforeAutospacing="0" w:after="0" w:afterAutospacing="0" w:line="360" w:lineRule="auto"/>
        <w:ind w:firstLine="708"/>
        <w:jc w:val="both"/>
        <w:textAlignment w:val="top"/>
        <w:rPr>
          <w:color w:val="000000"/>
          <w:sz w:val="28"/>
          <w:szCs w:val="28"/>
        </w:rPr>
      </w:pPr>
      <w:r>
        <w:rPr>
          <w:color w:val="000000"/>
          <w:sz w:val="28"/>
          <w:szCs w:val="28"/>
        </w:rPr>
        <w:t xml:space="preserve">В соответствии с поставленной целью в работе решаются следующие </w:t>
      </w:r>
      <w:r w:rsidRPr="00EE1559">
        <w:rPr>
          <w:b/>
          <w:color w:val="000000"/>
          <w:sz w:val="28"/>
          <w:szCs w:val="28"/>
        </w:rPr>
        <w:t>задачи</w:t>
      </w:r>
      <w:r>
        <w:rPr>
          <w:color w:val="000000"/>
          <w:sz w:val="28"/>
          <w:szCs w:val="28"/>
        </w:rPr>
        <w:t>:</w:t>
      </w:r>
    </w:p>
    <w:p w:rsidR="00A05517" w:rsidRPr="00A05517" w:rsidRDefault="00A05517" w:rsidP="004A783B">
      <w:pPr>
        <w:pStyle w:val="a3"/>
        <w:numPr>
          <w:ilvl w:val="0"/>
          <w:numId w:val="1"/>
        </w:numPr>
        <w:spacing w:after="0" w:line="360" w:lineRule="auto"/>
        <w:ind w:left="0" w:firstLine="709"/>
        <w:jc w:val="both"/>
        <w:rPr>
          <w:rFonts w:ascii="Times New Roman" w:hAnsi="Times New Roman" w:cs="Times New Roman"/>
          <w:sz w:val="28"/>
          <w:szCs w:val="28"/>
        </w:rPr>
      </w:pPr>
      <w:r w:rsidRPr="00A05517">
        <w:rPr>
          <w:rFonts w:ascii="Times New Roman" w:hAnsi="Times New Roman" w:cs="Times New Roman"/>
          <w:sz w:val="28"/>
          <w:szCs w:val="28"/>
        </w:rPr>
        <w:t xml:space="preserve">раскрыть понятие </w:t>
      </w:r>
      <w:r>
        <w:rPr>
          <w:rFonts w:ascii="Times New Roman" w:hAnsi="Times New Roman" w:cs="Times New Roman"/>
          <w:sz w:val="28"/>
          <w:szCs w:val="28"/>
        </w:rPr>
        <w:t>предмета и пределов доказывания</w:t>
      </w:r>
      <w:r w:rsidRPr="00A05517">
        <w:rPr>
          <w:rFonts w:ascii="Times New Roman" w:hAnsi="Times New Roman" w:cs="Times New Roman"/>
          <w:sz w:val="28"/>
          <w:szCs w:val="28"/>
        </w:rPr>
        <w:t>;</w:t>
      </w:r>
    </w:p>
    <w:p w:rsidR="00A761B2" w:rsidRDefault="00454C7C" w:rsidP="004A783B">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охарактеризовать обстоятельства, образующие предмет доказывания;</w:t>
      </w:r>
    </w:p>
    <w:p w:rsidR="00A05517" w:rsidRDefault="00A761B2" w:rsidP="004A783B">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изучить пределы доказывания</w:t>
      </w:r>
      <w:r w:rsidR="00570E05">
        <w:rPr>
          <w:rFonts w:ascii="Times New Roman" w:hAnsi="Times New Roman" w:cs="Times New Roman"/>
          <w:sz w:val="28"/>
          <w:szCs w:val="28"/>
        </w:rPr>
        <w:t>.</w:t>
      </w:r>
    </w:p>
    <w:p w:rsidR="004A783B" w:rsidRPr="00A75C95" w:rsidRDefault="004A783B" w:rsidP="004A783B">
      <w:pPr>
        <w:pStyle w:val="a3"/>
        <w:spacing w:after="0" w:line="360" w:lineRule="auto"/>
        <w:ind w:left="0" w:firstLine="709"/>
        <w:jc w:val="both"/>
        <w:rPr>
          <w:rFonts w:ascii="Times New Roman" w:hAnsi="Times New Roman" w:cs="Times New Roman"/>
          <w:sz w:val="28"/>
          <w:szCs w:val="28"/>
        </w:rPr>
      </w:pPr>
      <w:r w:rsidRPr="00A75C95">
        <w:rPr>
          <w:rFonts w:ascii="Times New Roman" w:hAnsi="Times New Roman" w:cs="Times New Roman"/>
          <w:b/>
          <w:sz w:val="28"/>
          <w:szCs w:val="28"/>
        </w:rPr>
        <w:t>Методологическую основу</w:t>
      </w:r>
      <w:r w:rsidRPr="00A75C95">
        <w:rPr>
          <w:rFonts w:ascii="Times New Roman" w:hAnsi="Times New Roman" w:cs="Times New Roman"/>
          <w:sz w:val="28"/>
          <w:szCs w:val="28"/>
        </w:rPr>
        <w:t xml:space="preserve"> в настоящей курсовой работе составляет: анализ современного законодательства, правоприменительной практики и литературы, анализ понятийного аппарата, применяемого в данной сфере.</w:t>
      </w:r>
    </w:p>
    <w:p w:rsidR="004A783B" w:rsidRDefault="004A783B" w:rsidP="004A783B">
      <w:pPr>
        <w:pStyle w:val="a3"/>
        <w:spacing w:after="0" w:line="360" w:lineRule="auto"/>
        <w:ind w:left="0" w:firstLine="709"/>
        <w:jc w:val="both"/>
        <w:rPr>
          <w:rFonts w:ascii="Times New Roman" w:hAnsi="Times New Roman" w:cs="Times New Roman"/>
          <w:sz w:val="28"/>
          <w:szCs w:val="28"/>
        </w:rPr>
      </w:pPr>
      <w:r w:rsidRPr="00A75C95">
        <w:rPr>
          <w:rFonts w:ascii="Times New Roman" w:hAnsi="Times New Roman" w:cs="Times New Roman"/>
          <w:b/>
          <w:sz w:val="28"/>
          <w:szCs w:val="28"/>
        </w:rPr>
        <w:t>Теоретическую основу</w:t>
      </w:r>
      <w:r w:rsidR="00454C7C">
        <w:rPr>
          <w:rFonts w:ascii="Times New Roman" w:hAnsi="Times New Roman" w:cs="Times New Roman"/>
          <w:b/>
          <w:sz w:val="28"/>
          <w:szCs w:val="28"/>
        </w:rPr>
        <w:t xml:space="preserve"> данной </w:t>
      </w:r>
      <w:r w:rsidR="00454C7C" w:rsidRPr="00454C7C">
        <w:rPr>
          <w:rFonts w:ascii="Times New Roman" w:hAnsi="Times New Roman" w:cs="Times New Roman"/>
          <w:sz w:val="28"/>
          <w:szCs w:val="28"/>
        </w:rPr>
        <w:t>работы составляет</w:t>
      </w:r>
      <w:r w:rsidR="002E7E0F">
        <w:rPr>
          <w:rFonts w:ascii="Times New Roman" w:hAnsi="Times New Roman" w:cs="Times New Roman"/>
          <w:sz w:val="28"/>
          <w:szCs w:val="28"/>
        </w:rPr>
        <w:t xml:space="preserve"> </w:t>
      </w:r>
      <w:r w:rsidR="00454C7C">
        <w:rPr>
          <w:rFonts w:ascii="Times New Roman" w:hAnsi="Times New Roman" w:cs="Times New Roman"/>
          <w:sz w:val="28"/>
          <w:szCs w:val="28"/>
        </w:rPr>
        <w:t>законо</w:t>
      </w:r>
      <w:r w:rsidR="002E7E0F">
        <w:rPr>
          <w:rFonts w:ascii="Times New Roman" w:hAnsi="Times New Roman" w:cs="Times New Roman"/>
          <w:sz w:val="28"/>
          <w:szCs w:val="28"/>
        </w:rPr>
        <w:t>дательство Российской Федерации</w:t>
      </w:r>
      <w:r w:rsidR="00454C7C">
        <w:rPr>
          <w:rFonts w:ascii="Times New Roman" w:hAnsi="Times New Roman" w:cs="Times New Roman"/>
          <w:sz w:val="28"/>
          <w:szCs w:val="28"/>
        </w:rPr>
        <w:t xml:space="preserve">, а так же </w:t>
      </w:r>
      <w:r w:rsidRPr="00A75C95">
        <w:rPr>
          <w:rFonts w:ascii="Times New Roman" w:hAnsi="Times New Roman" w:cs="Times New Roman"/>
          <w:sz w:val="28"/>
          <w:szCs w:val="28"/>
        </w:rPr>
        <w:t xml:space="preserve">труды: </w:t>
      </w:r>
      <w:r w:rsidR="004E56B8">
        <w:rPr>
          <w:rFonts w:ascii="Times New Roman" w:hAnsi="Times New Roman" w:cs="Times New Roman"/>
          <w:sz w:val="28"/>
          <w:szCs w:val="28"/>
        </w:rPr>
        <w:t>В.С.Балакшина</w:t>
      </w:r>
      <w:r>
        <w:rPr>
          <w:rFonts w:ascii="Times New Roman" w:hAnsi="Times New Roman" w:cs="Times New Roman"/>
          <w:sz w:val="28"/>
          <w:szCs w:val="28"/>
        </w:rPr>
        <w:t>,</w:t>
      </w:r>
      <w:r w:rsidR="004E56B8">
        <w:rPr>
          <w:rFonts w:ascii="Times New Roman" w:hAnsi="Times New Roman" w:cs="Times New Roman"/>
          <w:sz w:val="28"/>
          <w:szCs w:val="28"/>
        </w:rPr>
        <w:t xml:space="preserve"> С.А. Бирмамитовой, </w:t>
      </w:r>
      <w:r>
        <w:rPr>
          <w:rFonts w:ascii="Times New Roman" w:hAnsi="Times New Roman" w:cs="Times New Roman"/>
          <w:sz w:val="28"/>
          <w:szCs w:val="28"/>
        </w:rPr>
        <w:t xml:space="preserve"> </w:t>
      </w:r>
      <w:r w:rsidR="004E56B8">
        <w:rPr>
          <w:rFonts w:ascii="Times New Roman" w:hAnsi="Times New Roman" w:cs="Times New Roman"/>
          <w:sz w:val="28"/>
          <w:szCs w:val="28"/>
        </w:rPr>
        <w:t xml:space="preserve">С.П. Брылякова, </w:t>
      </w:r>
      <w:r w:rsidR="009B334E">
        <w:rPr>
          <w:rFonts w:ascii="Times New Roman" w:hAnsi="Times New Roman" w:cs="Times New Roman"/>
          <w:sz w:val="28"/>
          <w:szCs w:val="28"/>
        </w:rPr>
        <w:t xml:space="preserve">Е.А. Ганичевой, </w:t>
      </w:r>
      <w:r w:rsidR="004E56B8">
        <w:rPr>
          <w:rFonts w:ascii="Times New Roman" w:hAnsi="Times New Roman" w:cs="Times New Roman"/>
          <w:sz w:val="28"/>
          <w:szCs w:val="28"/>
        </w:rPr>
        <w:t xml:space="preserve">Л.В. </w:t>
      </w:r>
      <w:r>
        <w:rPr>
          <w:rFonts w:ascii="Times New Roman" w:hAnsi="Times New Roman" w:cs="Times New Roman"/>
          <w:sz w:val="28"/>
          <w:szCs w:val="28"/>
        </w:rPr>
        <w:t>Головко, Зотова Д. В</w:t>
      </w:r>
      <w:r w:rsidR="009B334E">
        <w:rPr>
          <w:rFonts w:ascii="Times New Roman" w:hAnsi="Times New Roman" w:cs="Times New Roman"/>
          <w:sz w:val="28"/>
          <w:szCs w:val="28"/>
        </w:rPr>
        <w:t xml:space="preserve"> и др</w:t>
      </w:r>
      <w:r>
        <w:rPr>
          <w:rFonts w:ascii="Times New Roman" w:hAnsi="Times New Roman" w:cs="Times New Roman"/>
          <w:sz w:val="28"/>
          <w:szCs w:val="28"/>
        </w:rPr>
        <w:t>.</w:t>
      </w:r>
    </w:p>
    <w:p w:rsidR="004A783B" w:rsidRPr="00EE1559" w:rsidRDefault="004A783B" w:rsidP="004A783B">
      <w:pPr>
        <w:pStyle w:val="a3"/>
        <w:spacing w:after="0" w:line="360" w:lineRule="auto"/>
        <w:ind w:left="0" w:firstLine="709"/>
        <w:jc w:val="both"/>
        <w:rPr>
          <w:rFonts w:ascii="Times New Roman" w:hAnsi="Times New Roman" w:cs="Times New Roman"/>
          <w:sz w:val="28"/>
          <w:szCs w:val="28"/>
        </w:rPr>
      </w:pPr>
      <w:r w:rsidRPr="00EE1559">
        <w:rPr>
          <w:rFonts w:ascii="Times New Roman" w:hAnsi="Times New Roman" w:cs="Times New Roman"/>
          <w:b/>
          <w:sz w:val="28"/>
          <w:szCs w:val="28"/>
        </w:rPr>
        <w:t>Структура работы</w:t>
      </w:r>
      <w:r w:rsidR="009B47D0">
        <w:rPr>
          <w:rFonts w:ascii="Times New Roman" w:hAnsi="Times New Roman" w:cs="Times New Roman"/>
          <w:b/>
          <w:sz w:val="28"/>
          <w:szCs w:val="28"/>
        </w:rPr>
        <w:t xml:space="preserve"> </w:t>
      </w:r>
      <w:r w:rsidR="009B334E">
        <w:rPr>
          <w:rFonts w:ascii="Times New Roman" w:hAnsi="Times New Roman" w:cs="Times New Roman"/>
          <w:sz w:val="28"/>
          <w:szCs w:val="28"/>
        </w:rPr>
        <w:t>состоит из</w:t>
      </w:r>
      <w:r w:rsidR="00EE1559" w:rsidRPr="00EE1559">
        <w:rPr>
          <w:rFonts w:ascii="Times New Roman" w:hAnsi="Times New Roman" w:cs="Times New Roman"/>
          <w:sz w:val="28"/>
          <w:szCs w:val="28"/>
        </w:rPr>
        <w:t>:</w:t>
      </w:r>
      <w:r w:rsidR="004E56B8">
        <w:rPr>
          <w:rFonts w:ascii="Times New Roman" w:hAnsi="Times New Roman" w:cs="Times New Roman"/>
          <w:sz w:val="28"/>
          <w:szCs w:val="28"/>
        </w:rPr>
        <w:t xml:space="preserve"> </w:t>
      </w:r>
      <w:r w:rsidR="004E56B8">
        <w:rPr>
          <w:rFonts w:ascii="Times New Roman" w:hAnsi="Times New Roman" w:cs="Times New Roman"/>
          <w:color w:val="000000"/>
          <w:sz w:val="28"/>
          <w:szCs w:val="28"/>
        </w:rPr>
        <w:t xml:space="preserve">введения, </w:t>
      </w:r>
      <w:r w:rsidR="005257FA">
        <w:rPr>
          <w:rFonts w:ascii="Times New Roman" w:hAnsi="Times New Roman" w:cs="Times New Roman"/>
          <w:color w:val="000000"/>
          <w:sz w:val="28"/>
          <w:szCs w:val="28"/>
        </w:rPr>
        <w:t>двух</w:t>
      </w:r>
      <w:r w:rsidR="00EE1559" w:rsidRPr="00EE1559">
        <w:rPr>
          <w:rFonts w:ascii="Times New Roman" w:hAnsi="Times New Roman" w:cs="Times New Roman"/>
          <w:color w:val="000000"/>
          <w:sz w:val="28"/>
          <w:szCs w:val="28"/>
        </w:rPr>
        <w:t xml:space="preserve"> логически связанных между собой глав, заключения и списка использованных источников.</w:t>
      </w:r>
    </w:p>
    <w:p w:rsidR="004A783B" w:rsidRDefault="004A783B" w:rsidP="004A783B">
      <w:pPr>
        <w:pStyle w:val="a3"/>
        <w:spacing w:after="0" w:line="360" w:lineRule="auto"/>
        <w:ind w:left="0" w:firstLine="709"/>
        <w:jc w:val="both"/>
        <w:rPr>
          <w:rFonts w:ascii="Times New Roman" w:hAnsi="Times New Roman" w:cs="Times New Roman"/>
          <w:sz w:val="28"/>
          <w:szCs w:val="28"/>
        </w:rPr>
      </w:pPr>
    </w:p>
    <w:p w:rsidR="00A761B2" w:rsidRDefault="00A761B2" w:rsidP="004A783B">
      <w:pPr>
        <w:pStyle w:val="a3"/>
        <w:spacing w:after="0" w:line="360" w:lineRule="auto"/>
        <w:ind w:left="0" w:firstLine="709"/>
        <w:jc w:val="both"/>
        <w:rPr>
          <w:rFonts w:ascii="Times New Roman" w:hAnsi="Times New Roman" w:cs="Times New Roman"/>
          <w:sz w:val="28"/>
          <w:szCs w:val="28"/>
        </w:rPr>
      </w:pPr>
    </w:p>
    <w:p w:rsidR="00A761B2" w:rsidRDefault="00A761B2" w:rsidP="004A783B">
      <w:pPr>
        <w:pStyle w:val="a3"/>
        <w:spacing w:after="0" w:line="360" w:lineRule="auto"/>
        <w:ind w:left="0" w:firstLine="709"/>
        <w:jc w:val="both"/>
        <w:rPr>
          <w:rFonts w:ascii="Times New Roman" w:hAnsi="Times New Roman" w:cs="Times New Roman"/>
          <w:sz w:val="28"/>
          <w:szCs w:val="28"/>
        </w:rPr>
      </w:pPr>
    </w:p>
    <w:p w:rsidR="00A761B2" w:rsidRDefault="00A761B2" w:rsidP="004A783B">
      <w:pPr>
        <w:pStyle w:val="a3"/>
        <w:spacing w:after="0" w:line="360" w:lineRule="auto"/>
        <w:ind w:left="0" w:firstLine="709"/>
        <w:jc w:val="both"/>
        <w:rPr>
          <w:rFonts w:ascii="Times New Roman" w:hAnsi="Times New Roman" w:cs="Times New Roman"/>
          <w:sz w:val="28"/>
          <w:szCs w:val="28"/>
        </w:rPr>
      </w:pPr>
    </w:p>
    <w:p w:rsidR="00A761B2" w:rsidRDefault="00A761B2" w:rsidP="004A783B">
      <w:pPr>
        <w:pStyle w:val="a3"/>
        <w:spacing w:after="0" w:line="360" w:lineRule="auto"/>
        <w:ind w:left="0" w:firstLine="709"/>
        <w:jc w:val="both"/>
        <w:rPr>
          <w:rFonts w:ascii="Times New Roman" w:hAnsi="Times New Roman" w:cs="Times New Roman"/>
          <w:sz w:val="28"/>
          <w:szCs w:val="28"/>
        </w:rPr>
      </w:pPr>
    </w:p>
    <w:p w:rsidR="00A761B2" w:rsidRDefault="00A761B2" w:rsidP="004A783B">
      <w:pPr>
        <w:pStyle w:val="a3"/>
        <w:spacing w:after="0" w:line="360" w:lineRule="auto"/>
        <w:ind w:left="0" w:firstLine="709"/>
        <w:jc w:val="both"/>
        <w:rPr>
          <w:rFonts w:ascii="Times New Roman" w:hAnsi="Times New Roman" w:cs="Times New Roman"/>
          <w:sz w:val="28"/>
          <w:szCs w:val="28"/>
        </w:rPr>
      </w:pPr>
    </w:p>
    <w:p w:rsidR="00A761B2" w:rsidRDefault="00A761B2" w:rsidP="004A783B">
      <w:pPr>
        <w:pStyle w:val="a3"/>
        <w:spacing w:after="0" w:line="360" w:lineRule="auto"/>
        <w:ind w:left="0" w:firstLine="709"/>
        <w:jc w:val="both"/>
        <w:rPr>
          <w:rFonts w:ascii="Times New Roman" w:hAnsi="Times New Roman" w:cs="Times New Roman"/>
          <w:sz w:val="28"/>
          <w:szCs w:val="28"/>
        </w:rPr>
      </w:pPr>
    </w:p>
    <w:p w:rsidR="00A761B2" w:rsidRDefault="00A761B2" w:rsidP="004A783B">
      <w:pPr>
        <w:pStyle w:val="a3"/>
        <w:spacing w:after="0" w:line="360" w:lineRule="auto"/>
        <w:ind w:left="0" w:firstLine="709"/>
        <w:jc w:val="both"/>
        <w:rPr>
          <w:rFonts w:ascii="Times New Roman" w:hAnsi="Times New Roman" w:cs="Times New Roman"/>
          <w:sz w:val="28"/>
          <w:szCs w:val="28"/>
        </w:rPr>
      </w:pPr>
    </w:p>
    <w:p w:rsidR="00A761B2" w:rsidRDefault="00A761B2" w:rsidP="004A783B">
      <w:pPr>
        <w:pStyle w:val="a3"/>
        <w:spacing w:after="0" w:line="360" w:lineRule="auto"/>
        <w:ind w:left="0" w:firstLine="709"/>
        <w:jc w:val="both"/>
        <w:rPr>
          <w:rFonts w:ascii="Times New Roman" w:hAnsi="Times New Roman" w:cs="Times New Roman"/>
          <w:sz w:val="28"/>
          <w:szCs w:val="28"/>
        </w:rPr>
      </w:pPr>
    </w:p>
    <w:p w:rsidR="00A761B2" w:rsidRPr="009405CE" w:rsidRDefault="00A761B2" w:rsidP="009405CE">
      <w:pPr>
        <w:spacing w:after="0" w:line="360" w:lineRule="auto"/>
        <w:ind w:firstLine="0"/>
        <w:rPr>
          <w:rFonts w:ascii="Times New Roman" w:hAnsi="Times New Roman" w:cs="Times New Roman"/>
          <w:sz w:val="28"/>
          <w:szCs w:val="28"/>
        </w:rPr>
      </w:pPr>
    </w:p>
    <w:p w:rsidR="00570E05" w:rsidRPr="00A01B80" w:rsidRDefault="00570E05" w:rsidP="00A01B80">
      <w:pPr>
        <w:tabs>
          <w:tab w:val="left" w:pos="5715"/>
        </w:tabs>
        <w:spacing w:after="0" w:line="360" w:lineRule="auto"/>
        <w:ind w:firstLine="0"/>
        <w:rPr>
          <w:rFonts w:ascii="Times New Roman" w:hAnsi="Times New Roman" w:cs="Times New Roman"/>
          <w:sz w:val="28"/>
          <w:szCs w:val="28"/>
        </w:rPr>
      </w:pPr>
    </w:p>
    <w:p w:rsidR="002E7E0F" w:rsidRDefault="002E7E0F" w:rsidP="00AC00FC">
      <w:pPr>
        <w:pStyle w:val="a3"/>
        <w:spacing w:after="0"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1. Предмет доказывания. </w:t>
      </w:r>
    </w:p>
    <w:p w:rsidR="00AE39C0" w:rsidRDefault="002E7E0F" w:rsidP="002E7E0F">
      <w:pPr>
        <w:pStyle w:val="a3"/>
        <w:numPr>
          <w:ilvl w:val="1"/>
          <w:numId w:val="23"/>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Понятие и структура предмета доказывания</w:t>
      </w:r>
      <w:r w:rsidR="00034441">
        <w:rPr>
          <w:rFonts w:ascii="Times New Roman" w:hAnsi="Times New Roman" w:cs="Times New Roman"/>
          <w:b/>
          <w:sz w:val="28"/>
          <w:szCs w:val="28"/>
        </w:rPr>
        <w:t xml:space="preserve"> </w:t>
      </w:r>
    </w:p>
    <w:p w:rsidR="006A5CA0" w:rsidRPr="00AC00FC" w:rsidRDefault="006A5CA0" w:rsidP="00AC00FC">
      <w:pPr>
        <w:pStyle w:val="a3"/>
        <w:spacing w:after="0" w:line="360" w:lineRule="auto"/>
        <w:ind w:left="0" w:firstLine="709"/>
        <w:jc w:val="center"/>
        <w:rPr>
          <w:rFonts w:ascii="Times New Roman" w:hAnsi="Times New Roman" w:cs="Times New Roman"/>
          <w:b/>
          <w:sz w:val="28"/>
          <w:szCs w:val="28"/>
        </w:rPr>
      </w:pPr>
    </w:p>
    <w:p w:rsidR="00F268A1" w:rsidRPr="00F268A1" w:rsidRDefault="00F268A1" w:rsidP="00B53C47">
      <w:pPr>
        <w:pStyle w:val="ConsPlusNormal"/>
        <w:spacing w:line="360" w:lineRule="auto"/>
        <w:ind w:firstLine="709"/>
        <w:jc w:val="both"/>
        <w:rPr>
          <w:sz w:val="28"/>
          <w:szCs w:val="28"/>
        </w:rPr>
      </w:pPr>
      <w:r w:rsidRPr="00F268A1">
        <w:rPr>
          <w:color w:val="000000"/>
          <w:sz w:val="28"/>
          <w:szCs w:val="28"/>
          <w:shd w:val="clear" w:color="auto" w:fill="FFFFFF"/>
        </w:rPr>
        <w:t>Предмет доказывания - это данные о реальных обстоятельствах происшедшего события, на установление которого направлена доказательственная деятельность по уголовному делу, то есть информация о них, которой располагают следователь и суд. Предмет доказывания представляет собой перечень фактов и обстоятельств, подлежащих установлению (доказыванию) по каждому уголовному делу, объективно необходимых для законного и обоснованного разрешения дела по существу</w:t>
      </w:r>
      <w:r>
        <w:rPr>
          <w:rStyle w:val="a7"/>
          <w:color w:val="000000"/>
          <w:sz w:val="28"/>
          <w:szCs w:val="28"/>
          <w:shd w:val="clear" w:color="auto" w:fill="FFFFFF"/>
        </w:rPr>
        <w:footnoteReference w:id="1"/>
      </w:r>
      <w:r w:rsidRPr="00F268A1">
        <w:rPr>
          <w:color w:val="000000"/>
          <w:sz w:val="28"/>
          <w:szCs w:val="28"/>
          <w:shd w:val="clear" w:color="auto" w:fill="FFFFFF"/>
        </w:rPr>
        <w:t>. </w:t>
      </w:r>
    </w:p>
    <w:p w:rsidR="00B53C47" w:rsidRDefault="00603348" w:rsidP="00B53C47">
      <w:pPr>
        <w:pStyle w:val="ConsPlusNormal"/>
        <w:spacing w:line="360" w:lineRule="auto"/>
        <w:ind w:firstLine="709"/>
        <w:jc w:val="both"/>
        <w:rPr>
          <w:sz w:val="28"/>
          <w:szCs w:val="28"/>
        </w:rPr>
      </w:pPr>
      <w:r w:rsidRPr="00603348">
        <w:rPr>
          <w:sz w:val="28"/>
          <w:szCs w:val="28"/>
        </w:rPr>
        <w:t>Для успешной реализации назначения уголовного судопроизводства в каждом конкретном случае необходимо точно выяснить наличие или отсутствие элементов предмета доказывания, принять законное, обоснованное и мотивированное решение по уголовному делу. Без их установления деятельность по доказыванию лишается всякого смысла.</w:t>
      </w:r>
    </w:p>
    <w:p w:rsidR="007A4A16" w:rsidRDefault="007A4A16" w:rsidP="00B53C47">
      <w:pPr>
        <w:pStyle w:val="ConsPlusNormal"/>
        <w:spacing w:line="360" w:lineRule="auto"/>
        <w:ind w:firstLine="709"/>
        <w:jc w:val="both"/>
        <w:rPr>
          <w:sz w:val="28"/>
          <w:szCs w:val="28"/>
        </w:rPr>
      </w:pPr>
      <w:r>
        <w:rPr>
          <w:sz w:val="28"/>
          <w:szCs w:val="28"/>
        </w:rPr>
        <w:t xml:space="preserve">В </w:t>
      </w:r>
      <w:r w:rsidRPr="00A01B80">
        <w:rPr>
          <w:sz w:val="28"/>
          <w:szCs w:val="28"/>
        </w:rPr>
        <w:t>современном уголовно – процессуальном законодательстве</w:t>
      </w:r>
      <w:r w:rsidR="004E56B8">
        <w:rPr>
          <w:sz w:val="28"/>
          <w:szCs w:val="28"/>
        </w:rPr>
        <w:t xml:space="preserve"> </w:t>
      </w:r>
      <w:r w:rsidRPr="00A01B80">
        <w:rPr>
          <w:sz w:val="28"/>
          <w:szCs w:val="28"/>
        </w:rPr>
        <w:t>России в соответствии с дифференцированным подходом к процедурам производства по уголовному делу наметилась тенденция к сокращению обстоятельств, подлежащих доказыванию (предмета доказывания). Так, при произ</w:t>
      </w:r>
      <w:r w:rsidR="00CA21EB">
        <w:rPr>
          <w:sz w:val="28"/>
          <w:szCs w:val="28"/>
        </w:rPr>
        <w:t xml:space="preserve">водстве дознания в сокращенной </w:t>
      </w:r>
      <w:r w:rsidR="00F268A1">
        <w:rPr>
          <w:sz w:val="28"/>
          <w:szCs w:val="28"/>
        </w:rPr>
        <w:t>ф</w:t>
      </w:r>
      <w:r w:rsidRPr="00A01B80">
        <w:rPr>
          <w:sz w:val="28"/>
          <w:szCs w:val="28"/>
        </w:rPr>
        <w:t>орме предмет доказывания сокращается до объема, достаточного для установления следующих обстоятельств: события преступления; характера и размера причиненного вреда; виновности лица в совершении преступления.</w:t>
      </w:r>
      <w:r>
        <w:rPr>
          <w:sz w:val="28"/>
          <w:szCs w:val="28"/>
        </w:rPr>
        <w:tab/>
        <w:t>У</w:t>
      </w:r>
      <w:r>
        <w:rPr>
          <w:color w:val="000000" w:themeColor="text1"/>
          <w:sz w:val="28"/>
          <w:szCs w:val="28"/>
          <w:lang w:eastAsia="ru-RU"/>
        </w:rPr>
        <w:t>головно – п</w:t>
      </w:r>
      <w:r w:rsidRPr="005B426B">
        <w:rPr>
          <w:color w:val="000000" w:themeColor="text1"/>
          <w:sz w:val="28"/>
          <w:szCs w:val="28"/>
          <w:lang w:eastAsia="ru-RU"/>
        </w:rPr>
        <w:t xml:space="preserve">роцессуальное доказывание является единственным способом установления объективной истины по уголовному делу, под которой подразумевается соответствие реальной действительности выводам следственных органов по расследуемому и разрешаемому уголовному делу о наличии или отсутствии искомых (устанавливаемых) фактов, их юридически значимых свойствах и о мере </w:t>
      </w:r>
      <w:r w:rsidRPr="005B426B">
        <w:rPr>
          <w:color w:val="000000" w:themeColor="text1"/>
          <w:sz w:val="28"/>
          <w:szCs w:val="28"/>
          <w:lang w:eastAsia="ru-RU"/>
        </w:rPr>
        <w:lastRenderedPageBreak/>
        <w:t xml:space="preserve">юридической ответственности виновного. Установить объективную истину по уголовному делу можно только тогда, когда все </w:t>
      </w:r>
      <w:r w:rsidR="00CA21EB">
        <w:rPr>
          <w:color w:val="000000" w:themeColor="text1"/>
          <w:sz w:val="28"/>
          <w:szCs w:val="28"/>
          <w:lang w:eastAsia="ru-RU"/>
        </w:rPr>
        <w:t>пре</w:t>
      </w:r>
      <w:r w:rsidR="00CA21EB" w:rsidRPr="005B426B">
        <w:rPr>
          <w:color w:val="000000" w:themeColor="text1"/>
          <w:sz w:val="28"/>
          <w:szCs w:val="28"/>
          <w:lang w:eastAsia="ru-RU"/>
        </w:rPr>
        <w:t>дпосылки</w:t>
      </w:r>
      <w:r w:rsidRPr="005B426B">
        <w:rPr>
          <w:color w:val="000000" w:themeColor="text1"/>
          <w:sz w:val="28"/>
          <w:szCs w:val="28"/>
          <w:lang w:eastAsia="ru-RU"/>
        </w:rPr>
        <w:t xml:space="preserve"> и выводы верно отражают объективную реальность, сами являются истинными.</w:t>
      </w:r>
    </w:p>
    <w:p w:rsidR="0074149A" w:rsidRDefault="0074149A" w:rsidP="00343D4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Предмет уголовно – процессуального доказывания по каждому уголовному делу индивидуален, в связи </w:t>
      </w:r>
      <w:r w:rsidR="00CA21EB">
        <w:rPr>
          <w:rFonts w:ascii="Times New Roman" w:hAnsi="Times New Roman" w:cs="Times New Roman"/>
          <w:sz w:val="28"/>
          <w:szCs w:val="28"/>
        </w:rPr>
        <w:t>с чем возникают проблемы</w:t>
      </w:r>
      <w:r>
        <w:rPr>
          <w:rFonts w:ascii="Times New Roman" w:hAnsi="Times New Roman" w:cs="Times New Roman"/>
          <w:sz w:val="28"/>
          <w:szCs w:val="28"/>
        </w:rPr>
        <w:t>:</w:t>
      </w:r>
    </w:p>
    <w:p w:rsidR="0074149A" w:rsidRDefault="0074149A" w:rsidP="00343D45">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неполноты установления фактических обстоятельств совершения преступления;</w:t>
      </w:r>
    </w:p>
    <w:p w:rsidR="0074149A" w:rsidRDefault="0074149A" w:rsidP="0074149A">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отсутствия всесторонности и объективности исследования доказательств по конкретному уголовному делу, и тд.</w:t>
      </w:r>
    </w:p>
    <w:p w:rsidR="00F268A1" w:rsidRDefault="00F268A1" w:rsidP="00B926EC">
      <w:pPr>
        <w:spacing w:after="0" w:line="360" w:lineRule="auto"/>
        <w:rPr>
          <w:rFonts w:ascii="Times New Roman" w:eastAsia="Times New Roman" w:hAnsi="Times New Roman" w:cs="Times New Roman"/>
          <w:sz w:val="28"/>
          <w:szCs w:val="28"/>
          <w:lang w:eastAsia="ru-RU"/>
        </w:rPr>
      </w:pPr>
      <w:r w:rsidRPr="00F268A1">
        <w:rPr>
          <w:rFonts w:ascii="Times New Roman" w:eastAsia="Times New Roman" w:hAnsi="Times New Roman" w:cs="Times New Roman"/>
          <w:sz w:val="28"/>
          <w:szCs w:val="28"/>
          <w:lang w:eastAsia="ru-RU"/>
        </w:rPr>
        <w:t>Структура предмета доказывания включает в себя главный факт и доказательственные факты. Главный факт выделяют из круга обстоятельств, подлежащих доказыванию; это совокупность обстоятельств, относящихся к событию, действию или бездействию определенного лица и е</w:t>
      </w:r>
      <w:r w:rsidR="00B926EC">
        <w:rPr>
          <w:rFonts w:ascii="Times New Roman" w:eastAsia="Times New Roman" w:hAnsi="Times New Roman" w:cs="Times New Roman"/>
          <w:sz w:val="28"/>
          <w:szCs w:val="28"/>
          <w:lang w:eastAsia="ru-RU"/>
        </w:rPr>
        <w:t>го виновности; доказательственные факты – это такие обстоятельства, которые, будучи установленными в обычном порядке, затем используются судом в качестве доказательств существования юридических фактов.</w:t>
      </w:r>
    </w:p>
    <w:p w:rsidR="00B926EC" w:rsidRPr="00B926EC" w:rsidRDefault="00B926EC" w:rsidP="00B926EC">
      <w:pPr>
        <w:spacing w:after="0" w:line="360" w:lineRule="auto"/>
        <w:rPr>
          <w:rFonts w:ascii="Times New Roman" w:eastAsia="Times New Roman" w:hAnsi="Times New Roman" w:cs="Times New Roman"/>
          <w:b/>
          <w:sz w:val="28"/>
          <w:szCs w:val="28"/>
          <w:lang w:eastAsia="ru-RU"/>
        </w:rPr>
      </w:pPr>
    </w:p>
    <w:p w:rsidR="00F268A1" w:rsidRPr="00B926EC" w:rsidRDefault="00F268A1" w:rsidP="0034621C">
      <w:pPr>
        <w:spacing w:after="0" w:line="360" w:lineRule="auto"/>
        <w:rPr>
          <w:rFonts w:ascii="Times New Roman" w:eastAsia="Times New Roman" w:hAnsi="Times New Roman" w:cs="Times New Roman"/>
          <w:b/>
          <w:sz w:val="28"/>
          <w:szCs w:val="28"/>
          <w:lang w:eastAsia="ru-RU"/>
        </w:rPr>
      </w:pPr>
      <w:r w:rsidRPr="00B926EC">
        <w:rPr>
          <w:rFonts w:ascii="Times New Roman" w:eastAsia="Times New Roman" w:hAnsi="Times New Roman" w:cs="Times New Roman"/>
          <w:b/>
          <w:sz w:val="28"/>
          <w:szCs w:val="28"/>
          <w:lang w:eastAsia="ru-RU"/>
        </w:rPr>
        <w:t xml:space="preserve">1.2 </w:t>
      </w:r>
      <w:r w:rsidR="00B926EC" w:rsidRPr="00B926EC">
        <w:rPr>
          <w:rFonts w:ascii="Times New Roman" w:eastAsia="Times New Roman" w:hAnsi="Times New Roman" w:cs="Times New Roman"/>
          <w:b/>
          <w:sz w:val="28"/>
          <w:szCs w:val="28"/>
          <w:lang w:eastAsia="ru-RU"/>
        </w:rPr>
        <w:t>Характеристика обстоятельств, образующих предмет доказывания</w:t>
      </w:r>
    </w:p>
    <w:p w:rsidR="00B926EC" w:rsidRDefault="00B926EC" w:rsidP="0034621C">
      <w:pPr>
        <w:spacing w:after="0" w:line="360" w:lineRule="auto"/>
        <w:rPr>
          <w:rFonts w:ascii="Times New Roman" w:eastAsia="Times New Roman" w:hAnsi="Times New Roman" w:cs="Times New Roman"/>
          <w:sz w:val="28"/>
          <w:szCs w:val="28"/>
          <w:lang w:eastAsia="ru-RU"/>
        </w:rPr>
      </w:pPr>
    </w:p>
    <w:p w:rsidR="0034621C" w:rsidRPr="0034621C" w:rsidRDefault="0034621C" w:rsidP="0034621C">
      <w:pPr>
        <w:spacing w:after="0" w:line="360" w:lineRule="auto"/>
        <w:rPr>
          <w:rFonts w:ascii="Times New Roman" w:eastAsia="Times New Roman" w:hAnsi="Times New Roman" w:cs="Times New Roman"/>
          <w:sz w:val="28"/>
          <w:szCs w:val="28"/>
          <w:lang w:eastAsia="ru-RU"/>
        </w:rPr>
      </w:pPr>
      <w:r w:rsidRPr="0034621C">
        <w:rPr>
          <w:rFonts w:ascii="Times New Roman" w:eastAsia="Times New Roman" w:hAnsi="Times New Roman" w:cs="Times New Roman"/>
          <w:sz w:val="28"/>
          <w:szCs w:val="28"/>
          <w:lang w:eastAsia="ru-RU"/>
        </w:rPr>
        <w:t>Для правильного разрешения уголовного дела, по мнению В.С. Балакшина, необходимо установить фактические и иные обстоятельства, входящие в предмет доказывания по делу. Достигается это в ходе осуществляемой субъектами доказывания познавательной деятельности,  являющейся одним из видов юридического познания, а по своей сути, содержанию и правовой регламентации – уголовно – процессуальным познанием</w:t>
      </w:r>
      <w:r>
        <w:rPr>
          <w:rStyle w:val="a7"/>
          <w:rFonts w:ascii="Times New Roman" w:eastAsia="Times New Roman" w:hAnsi="Times New Roman" w:cs="Times New Roman"/>
          <w:sz w:val="28"/>
          <w:szCs w:val="28"/>
          <w:lang w:eastAsia="ru-RU"/>
        </w:rPr>
        <w:footnoteReference w:id="2"/>
      </w:r>
      <w:r w:rsidRPr="0034621C">
        <w:rPr>
          <w:rFonts w:ascii="Times New Roman" w:eastAsia="Times New Roman" w:hAnsi="Times New Roman" w:cs="Times New Roman"/>
          <w:sz w:val="28"/>
          <w:szCs w:val="28"/>
          <w:lang w:eastAsia="ru-RU"/>
        </w:rPr>
        <w:t>.</w:t>
      </w:r>
    </w:p>
    <w:p w:rsidR="00A01B80" w:rsidRDefault="00603348" w:rsidP="0074149A">
      <w:pPr>
        <w:pStyle w:val="ConsPlusNormal"/>
        <w:spacing w:line="360" w:lineRule="auto"/>
        <w:ind w:firstLine="709"/>
        <w:jc w:val="both"/>
        <w:rPr>
          <w:color w:val="FF0000"/>
        </w:rPr>
      </w:pPr>
      <w:r w:rsidRPr="00603348">
        <w:rPr>
          <w:sz w:val="28"/>
          <w:szCs w:val="28"/>
        </w:rPr>
        <w:t xml:space="preserve">Предмет доказывания направляет деятельность государственных </w:t>
      </w:r>
      <w:r w:rsidRPr="00603348">
        <w:rPr>
          <w:sz w:val="28"/>
          <w:szCs w:val="28"/>
        </w:rPr>
        <w:lastRenderedPageBreak/>
        <w:t>органов и должностных лиц, осуществляющих производство по уголовному делу, на получение конкретных, юридически значимых сведений, в результате чего процесс доказывания приобретает определенные границы, рамки. Они целенаправленно устанавливают четко очерченный круг обстоятельств, имеющих правовое значение (время и место совершения преступления, мотивы его совершения, характер и размер причиненного вреда и др.), которые в конечном итоге позволят разрешить уголовное дело по существу</w:t>
      </w:r>
      <w:r w:rsidR="00E138C7">
        <w:rPr>
          <w:rStyle w:val="a7"/>
          <w:sz w:val="28"/>
          <w:szCs w:val="28"/>
        </w:rPr>
        <w:footnoteReference w:id="3"/>
      </w:r>
      <w:r w:rsidRPr="00603348">
        <w:rPr>
          <w:sz w:val="28"/>
          <w:szCs w:val="28"/>
        </w:rPr>
        <w:t>.</w:t>
      </w:r>
    </w:p>
    <w:p w:rsidR="003B7A25" w:rsidRDefault="003B7A25" w:rsidP="003B7A25">
      <w:pPr>
        <w:pStyle w:val="ac"/>
        <w:spacing w:before="0" w:beforeAutospacing="0" w:after="0" w:afterAutospacing="0" w:line="360" w:lineRule="auto"/>
        <w:ind w:firstLine="709"/>
        <w:jc w:val="both"/>
        <w:textAlignment w:val="top"/>
        <w:rPr>
          <w:color w:val="000000"/>
          <w:sz w:val="28"/>
          <w:szCs w:val="28"/>
        </w:rPr>
      </w:pPr>
      <w:r>
        <w:rPr>
          <w:sz w:val="28"/>
          <w:szCs w:val="28"/>
        </w:rPr>
        <w:t>Целью доказывания является установление истины по уголовному делу, которая устанавливается в процессе познания.</w:t>
      </w:r>
    </w:p>
    <w:p w:rsidR="003B7A25" w:rsidRDefault="003B7A25" w:rsidP="003B7A25">
      <w:pPr>
        <w:pStyle w:val="ac"/>
        <w:spacing w:before="0" w:beforeAutospacing="0" w:after="0" w:afterAutospacing="0" w:line="360" w:lineRule="auto"/>
        <w:ind w:firstLine="709"/>
        <w:jc w:val="both"/>
        <w:textAlignment w:val="top"/>
        <w:rPr>
          <w:color w:val="000000"/>
          <w:sz w:val="28"/>
          <w:szCs w:val="28"/>
        </w:rPr>
      </w:pPr>
      <w:r w:rsidRPr="00817A59">
        <w:rPr>
          <w:color w:val="000000"/>
          <w:sz w:val="28"/>
          <w:szCs w:val="28"/>
        </w:rPr>
        <w:t>Ученые в процессе многочисленных споров так и не с</w:t>
      </w:r>
      <w:r>
        <w:rPr>
          <w:color w:val="000000"/>
          <w:sz w:val="28"/>
          <w:szCs w:val="28"/>
        </w:rPr>
        <w:t>могли прийти к общему выводу – н</w:t>
      </w:r>
      <w:r w:rsidRPr="00817A59">
        <w:rPr>
          <w:color w:val="000000"/>
          <w:sz w:val="28"/>
          <w:szCs w:val="28"/>
        </w:rPr>
        <w:t xml:space="preserve">ужно ли в процессе доказывания по уголовным делам устанавливать объективную истину и что тогда подразумевать под понятием объективная истина. </w:t>
      </w:r>
    </w:p>
    <w:p w:rsidR="003B7A25" w:rsidRPr="00817A59" w:rsidRDefault="003B7A25" w:rsidP="003B7A25">
      <w:pPr>
        <w:pStyle w:val="ac"/>
        <w:spacing w:before="0" w:beforeAutospacing="0" w:after="0" w:afterAutospacing="0" w:line="360" w:lineRule="auto"/>
        <w:ind w:firstLine="709"/>
        <w:jc w:val="both"/>
        <w:textAlignment w:val="top"/>
        <w:rPr>
          <w:color w:val="000000"/>
          <w:sz w:val="28"/>
          <w:szCs w:val="28"/>
        </w:rPr>
      </w:pPr>
      <w:r w:rsidRPr="00817A59">
        <w:rPr>
          <w:color w:val="000000"/>
          <w:sz w:val="28"/>
          <w:szCs w:val="28"/>
        </w:rPr>
        <w:t>Так, М.С.</w:t>
      </w:r>
      <w:r w:rsidR="0013274C">
        <w:rPr>
          <w:color w:val="000000"/>
          <w:sz w:val="28"/>
          <w:szCs w:val="28"/>
        </w:rPr>
        <w:t xml:space="preserve"> </w:t>
      </w:r>
      <w:r w:rsidRPr="00817A59">
        <w:rPr>
          <w:color w:val="000000"/>
          <w:sz w:val="28"/>
          <w:szCs w:val="28"/>
        </w:rPr>
        <w:t xml:space="preserve">Строгович указывал, что «истина заключается в реабилитации невиновного, снятии с него незаслуженного обвинения... истина в правосудии торжествует и тогда... когда невиновный человек реабилитирован, </w:t>
      </w:r>
      <w:r w:rsidR="00B926EC">
        <w:rPr>
          <w:color w:val="000000"/>
          <w:sz w:val="28"/>
          <w:szCs w:val="28"/>
        </w:rPr>
        <w:t>восстановлен в добром имени»</w:t>
      </w:r>
      <w:r w:rsidR="00F6430C">
        <w:rPr>
          <w:rStyle w:val="a7"/>
          <w:color w:val="000000"/>
          <w:sz w:val="28"/>
          <w:szCs w:val="28"/>
        </w:rPr>
        <w:footnoteReference w:id="4"/>
      </w:r>
      <w:r w:rsidRPr="00817A59">
        <w:rPr>
          <w:color w:val="000000"/>
          <w:sz w:val="28"/>
          <w:szCs w:val="28"/>
        </w:rPr>
        <w:t xml:space="preserve">. С такой трактовкой истины невозможно не согласиться, но она полностью не раскрывает сущности исследуемого явления, </w:t>
      </w:r>
      <w:r w:rsidR="002605D5">
        <w:rPr>
          <w:color w:val="000000"/>
          <w:sz w:val="28"/>
          <w:szCs w:val="28"/>
        </w:rPr>
        <w:t>а говорит лишь только о невиновности лица, хотя</w:t>
      </w:r>
      <w:r w:rsidRPr="00817A59">
        <w:rPr>
          <w:color w:val="000000"/>
          <w:sz w:val="28"/>
          <w:szCs w:val="28"/>
        </w:rPr>
        <w:t xml:space="preserve"> возможен и иной исход, когда в отношении лица полностью доказана вина в совершенном преступлении, чт</w:t>
      </w:r>
      <w:r w:rsidR="002605D5">
        <w:rPr>
          <w:color w:val="000000"/>
          <w:sz w:val="28"/>
          <w:szCs w:val="28"/>
        </w:rPr>
        <w:t xml:space="preserve">о тоже является истиной по делу. </w:t>
      </w:r>
      <w:r w:rsidRPr="00817A59">
        <w:rPr>
          <w:color w:val="000000"/>
          <w:sz w:val="28"/>
          <w:szCs w:val="28"/>
        </w:rPr>
        <w:t xml:space="preserve">По мнению </w:t>
      </w:r>
      <w:r>
        <w:rPr>
          <w:color w:val="000000"/>
          <w:sz w:val="28"/>
          <w:szCs w:val="28"/>
        </w:rPr>
        <w:t>А.А. Мохова, «судебная истина –</w:t>
      </w:r>
      <w:r w:rsidR="00652D95">
        <w:rPr>
          <w:color w:val="000000"/>
          <w:sz w:val="28"/>
          <w:szCs w:val="28"/>
        </w:rPr>
        <w:t xml:space="preserve"> э</w:t>
      </w:r>
      <w:r w:rsidRPr="00817A59">
        <w:rPr>
          <w:color w:val="000000"/>
          <w:sz w:val="28"/>
          <w:szCs w:val="28"/>
        </w:rPr>
        <w:t>то единственно возможный вывод, который получает суд в условиях дискретности до</w:t>
      </w:r>
      <w:r w:rsidR="00B926EC">
        <w:rPr>
          <w:color w:val="000000"/>
          <w:sz w:val="28"/>
          <w:szCs w:val="28"/>
        </w:rPr>
        <w:t>казательственной информации»</w:t>
      </w:r>
      <w:r w:rsidR="00652D95">
        <w:rPr>
          <w:rStyle w:val="a7"/>
          <w:color w:val="000000"/>
          <w:sz w:val="28"/>
          <w:szCs w:val="28"/>
        </w:rPr>
        <w:footnoteReference w:id="5"/>
      </w:r>
      <w:r w:rsidRPr="00817A59">
        <w:rPr>
          <w:color w:val="000000"/>
          <w:sz w:val="28"/>
          <w:szCs w:val="28"/>
        </w:rPr>
        <w:t>. Данное определение весьма абстрактно и не дает конкретного понимания сущности истины в процессе доказывания.</w:t>
      </w:r>
    </w:p>
    <w:p w:rsidR="007E361F" w:rsidRPr="007E361F" w:rsidRDefault="003B7A25" w:rsidP="00B926EC">
      <w:pPr>
        <w:pStyle w:val="ConsPlusNormal"/>
        <w:spacing w:line="360" w:lineRule="auto"/>
        <w:ind w:firstLine="709"/>
        <w:jc w:val="both"/>
        <w:rPr>
          <w:sz w:val="28"/>
          <w:szCs w:val="28"/>
        </w:rPr>
      </w:pPr>
      <w:r w:rsidRPr="00817A59">
        <w:rPr>
          <w:color w:val="000000"/>
          <w:sz w:val="28"/>
          <w:szCs w:val="28"/>
        </w:rPr>
        <w:t>Подводя итог вышеизложенному, можно сформулировать следующее определение понятия объективная истин</w:t>
      </w:r>
      <w:r>
        <w:rPr>
          <w:color w:val="000000"/>
          <w:sz w:val="28"/>
          <w:szCs w:val="28"/>
        </w:rPr>
        <w:t>а (в уголовном процессе): это –</w:t>
      </w:r>
      <w:r w:rsidRPr="00817A59">
        <w:rPr>
          <w:color w:val="000000"/>
          <w:sz w:val="28"/>
          <w:szCs w:val="28"/>
        </w:rPr>
        <w:lastRenderedPageBreak/>
        <w:t>вывод, сделанный субъектом доказывания по уголовным делам на основани</w:t>
      </w:r>
      <w:r>
        <w:rPr>
          <w:color w:val="000000"/>
          <w:sz w:val="28"/>
          <w:szCs w:val="28"/>
        </w:rPr>
        <w:t xml:space="preserve">и познания предметов и событий, </w:t>
      </w:r>
      <w:r w:rsidR="00312DAB">
        <w:rPr>
          <w:color w:val="000000"/>
          <w:sz w:val="28"/>
          <w:szCs w:val="28"/>
        </w:rPr>
        <w:t>отно</w:t>
      </w:r>
      <w:r w:rsidRPr="00817A59">
        <w:rPr>
          <w:color w:val="000000"/>
          <w:sz w:val="28"/>
          <w:szCs w:val="28"/>
        </w:rPr>
        <w:t>сящихся к обстоятельствам совершения преступления, и являющийся очевидным для всех участников уголовного судопроизводства.</w:t>
      </w:r>
      <w:r w:rsidR="009B47D0">
        <w:rPr>
          <w:color w:val="000000"/>
          <w:sz w:val="28"/>
          <w:szCs w:val="28"/>
        </w:rPr>
        <w:t xml:space="preserve"> </w:t>
      </w:r>
      <w:r w:rsidR="004025BC">
        <w:rPr>
          <w:sz w:val="28"/>
          <w:szCs w:val="28"/>
        </w:rPr>
        <w:t>Уголовно – процес</w:t>
      </w:r>
      <w:r w:rsidR="00730210">
        <w:rPr>
          <w:sz w:val="28"/>
          <w:szCs w:val="28"/>
        </w:rPr>
        <w:t>с</w:t>
      </w:r>
      <w:r w:rsidR="004025BC">
        <w:rPr>
          <w:sz w:val="28"/>
          <w:szCs w:val="28"/>
        </w:rPr>
        <w:t>уальное познание основывается на общих законом</w:t>
      </w:r>
      <w:r w:rsidR="00FF554C">
        <w:rPr>
          <w:sz w:val="28"/>
          <w:szCs w:val="28"/>
        </w:rPr>
        <w:t>е</w:t>
      </w:r>
      <w:r w:rsidR="004025BC">
        <w:rPr>
          <w:sz w:val="28"/>
          <w:szCs w:val="28"/>
        </w:rPr>
        <w:t>рностях познаваемой деятельно</w:t>
      </w:r>
      <w:r w:rsidR="00FF554C">
        <w:rPr>
          <w:sz w:val="28"/>
          <w:szCs w:val="28"/>
        </w:rPr>
        <w:t>с</w:t>
      </w:r>
      <w:r w:rsidR="00DE73E9">
        <w:rPr>
          <w:sz w:val="28"/>
          <w:szCs w:val="28"/>
        </w:rPr>
        <w:t xml:space="preserve">ти, которое </w:t>
      </w:r>
      <w:r w:rsidR="00244A2F">
        <w:rPr>
          <w:sz w:val="28"/>
          <w:szCs w:val="28"/>
        </w:rPr>
        <w:t>имеет существенные особенно</w:t>
      </w:r>
      <w:r w:rsidR="00FF554C">
        <w:rPr>
          <w:sz w:val="28"/>
          <w:szCs w:val="28"/>
        </w:rPr>
        <w:t>с</w:t>
      </w:r>
      <w:r>
        <w:rPr>
          <w:sz w:val="28"/>
          <w:szCs w:val="28"/>
        </w:rPr>
        <w:t>ти</w:t>
      </w:r>
      <w:r w:rsidR="00244A2F">
        <w:rPr>
          <w:sz w:val="28"/>
          <w:szCs w:val="28"/>
        </w:rPr>
        <w:t>:</w:t>
      </w:r>
      <w:r w:rsidR="00B926EC">
        <w:rPr>
          <w:sz w:val="28"/>
          <w:szCs w:val="28"/>
        </w:rPr>
        <w:t xml:space="preserve"> </w:t>
      </w:r>
      <w:r w:rsidR="00C300C6">
        <w:rPr>
          <w:sz w:val="28"/>
          <w:szCs w:val="28"/>
        </w:rPr>
        <w:t>оно осуществляется в строгом соответствии с уголовно – процессуальным законом, который регламентирует все стороны позна</w:t>
      </w:r>
      <w:r w:rsidR="00FF554C">
        <w:rPr>
          <w:sz w:val="28"/>
          <w:szCs w:val="28"/>
        </w:rPr>
        <w:t>н</w:t>
      </w:r>
      <w:r w:rsidR="00C300C6">
        <w:rPr>
          <w:sz w:val="28"/>
          <w:szCs w:val="28"/>
        </w:rPr>
        <w:t>ия;</w:t>
      </w:r>
      <w:r w:rsidR="00B926EC">
        <w:rPr>
          <w:sz w:val="28"/>
          <w:szCs w:val="28"/>
        </w:rPr>
        <w:t xml:space="preserve"> </w:t>
      </w:r>
      <w:r w:rsidR="00C300C6">
        <w:rPr>
          <w:sz w:val="28"/>
          <w:szCs w:val="28"/>
        </w:rPr>
        <w:t xml:space="preserve">познание по уголовным делам </w:t>
      </w:r>
      <w:r w:rsidR="00A9605B">
        <w:rPr>
          <w:sz w:val="28"/>
          <w:szCs w:val="28"/>
        </w:rPr>
        <w:t>носит прерывный характер (оно ограничено процессу</w:t>
      </w:r>
      <w:r w:rsidR="00FF554C">
        <w:rPr>
          <w:sz w:val="28"/>
          <w:szCs w:val="28"/>
        </w:rPr>
        <w:t>а</w:t>
      </w:r>
      <w:r w:rsidR="00B926EC">
        <w:rPr>
          <w:sz w:val="28"/>
          <w:szCs w:val="28"/>
        </w:rPr>
        <w:t xml:space="preserve">льными срокам, </w:t>
      </w:r>
      <w:r w:rsidR="00A9605B">
        <w:rPr>
          <w:sz w:val="28"/>
          <w:szCs w:val="28"/>
        </w:rPr>
        <w:t>познание по уголовным делам носит опосредованный хара</w:t>
      </w:r>
      <w:r w:rsidR="00FF554C">
        <w:rPr>
          <w:sz w:val="28"/>
          <w:szCs w:val="28"/>
        </w:rPr>
        <w:t>к</w:t>
      </w:r>
      <w:r w:rsidR="00A9605B">
        <w:rPr>
          <w:sz w:val="28"/>
          <w:szCs w:val="28"/>
        </w:rPr>
        <w:t>тер (познаются обстоятельства прошедшего, в этом сложность познания по уголовным делам).</w:t>
      </w:r>
    </w:p>
    <w:p w:rsidR="00A9605B" w:rsidRDefault="00A9605B" w:rsidP="00EF1276">
      <w:pPr>
        <w:pStyle w:val="ConsPlusNormal"/>
        <w:spacing w:line="360" w:lineRule="auto"/>
        <w:ind w:firstLine="709"/>
        <w:jc w:val="both"/>
        <w:rPr>
          <w:sz w:val="28"/>
          <w:szCs w:val="28"/>
        </w:rPr>
      </w:pPr>
      <w:r>
        <w:rPr>
          <w:sz w:val="28"/>
          <w:szCs w:val="28"/>
        </w:rPr>
        <w:t xml:space="preserve">Главным образом </w:t>
      </w:r>
      <w:r w:rsidR="00EF1276">
        <w:rPr>
          <w:sz w:val="28"/>
          <w:szCs w:val="28"/>
        </w:rPr>
        <w:t>уголовно – процессуальное познание – это практическая деятельность по собиранию, проверке и оценке доказательств</w:t>
      </w:r>
      <w:r w:rsidR="00523B99">
        <w:rPr>
          <w:rStyle w:val="a7"/>
          <w:sz w:val="28"/>
          <w:szCs w:val="28"/>
        </w:rPr>
        <w:footnoteReference w:id="6"/>
      </w:r>
      <w:r w:rsidR="00EF1276">
        <w:rPr>
          <w:sz w:val="28"/>
          <w:szCs w:val="28"/>
        </w:rPr>
        <w:t xml:space="preserve">. </w:t>
      </w:r>
    </w:p>
    <w:p w:rsidR="0034621C" w:rsidRPr="00B926EC" w:rsidRDefault="0034621C" w:rsidP="00B926EC">
      <w:pPr>
        <w:pStyle w:val="a3"/>
        <w:widowControl w:val="0"/>
        <w:autoSpaceDE w:val="0"/>
        <w:autoSpaceDN w:val="0"/>
        <w:adjustRightInd w:val="0"/>
        <w:spacing w:after="0" w:line="360" w:lineRule="auto"/>
        <w:ind w:left="0" w:firstLine="709"/>
        <w:jc w:val="both"/>
        <w:rPr>
          <w:rFonts w:ascii="Times New Roman" w:hAnsi="Times New Roman" w:cs="Times New Roman"/>
          <w:sz w:val="28"/>
          <w:szCs w:val="28"/>
        </w:rPr>
      </w:pPr>
      <w:r w:rsidRPr="0053124E">
        <w:rPr>
          <w:rFonts w:ascii="Times New Roman" w:hAnsi="Times New Roman" w:cs="Times New Roman"/>
          <w:sz w:val="28"/>
          <w:szCs w:val="28"/>
        </w:rPr>
        <w:t>В предмете доказывания по уголовному делу некоторые специалисты в области уголовного процесса выделяют главный факт</w:t>
      </w:r>
      <w:r>
        <w:rPr>
          <w:rFonts w:ascii="Times New Roman" w:hAnsi="Times New Roman" w:cs="Times New Roman"/>
          <w:sz w:val="28"/>
          <w:szCs w:val="28"/>
        </w:rPr>
        <w:t>, к</w:t>
      </w:r>
      <w:r w:rsidRPr="0053124E">
        <w:rPr>
          <w:rFonts w:ascii="Times New Roman" w:hAnsi="Times New Roman" w:cs="Times New Roman"/>
          <w:sz w:val="28"/>
          <w:szCs w:val="28"/>
        </w:rPr>
        <w:t xml:space="preserve">оторый устанавливает </w:t>
      </w:r>
      <w:r>
        <w:rPr>
          <w:rFonts w:ascii="Times New Roman" w:eastAsia="Times New Roman" w:hAnsi="Times New Roman" w:cs="Times New Roman"/>
          <w:sz w:val="28"/>
          <w:szCs w:val="28"/>
        </w:rPr>
        <w:t>совокупность</w:t>
      </w:r>
      <w:r w:rsidRPr="0053124E">
        <w:rPr>
          <w:rFonts w:ascii="Times New Roman" w:eastAsia="Times New Roman" w:hAnsi="Times New Roman" w:cs="Times New Roman"/>
          <w:sz w:val="28"/>
          <w:szCs w:val="28"/>
        </w:rPr>
        <w:t xml:space="preserve"> обстоятельств</w:t>
      </w:r>
      <w:r>
        <w:rPr>
          <w:rFonts w:ascii="Times New Roman" w:eastAsia="Times New Roman" w:hAnsi="Times New Roman" w:cs="Times New Roman"/>
          <w:sz w:val="28"/>
          <w:szCs w:val="28"/>
        </w:rPr>
        <w:t xml:space="preserve"> относящихся к событию, действию (бездействию) и свидетельствующих о вине лица, </w:t>
      </w:r>
      <w:r w:rsidRPr="0053124E">
        <w:rPr>
          <w:rFonts w:ascii="Times New Roman" w:eastAsia="Times New Roman" w:hAnsi="Times New Roman" w:cs="Times New Roman"/>
          <w:sz w:val="28"/>
          <w:szCs w:val="28"/>
        </w:rPr>
        <w:t xml:space="preserve"> подлежащих доказыванию по уголовным делам и являющихся по своей значимости </w:t>
      </w:r>
      <w:r w:rsidRPr="0053124E">
        <w:rPr>
          <w:rFonts w:ascii="Times New Roman" w:eastAsia="Times New Roman" w:hAnsi="Times New Roman" w:cs="Times New Roman"/>
          <w:bCs/>
          <w:sz w:val="28"/>
          <w:szCs w:val="28"/>
        </w:rPr>
        <w:t>главными факторами</w:t>
      </w:r>
      <w:r w:rsidR="00070FE3">
        <w:rPr>
          <w:rFonts w:ascii="Times New Roman" w:eastAsia="Times New Roman" w:hAnsi="Times New Roman" w:cs="Times New Roman"/>
          <w:bCs/>
          <w:sz w:val="28"/>
          <w:szCs w:val="28"/>
        </w:rPr>
        <w:t xml:space="preserve"> </w:t>
      </w:r>
      <w:r w:rsidRPr="0053124E">
        <w:rPr>
          <w:rFonts w:ascii="Times New Roman" w:eastAsia="Times New Roman" w:hAnsi="Times New Roman" w:cs="Times New Roman"/>
          <w:bCs/>
          <w:sz w:val="28"/>
          <w:szCs w:val="28"/>
        </w:rPr>
        <w:t>доказательств</w:t>
      </w:r>
      <w:r w:rsidRPr="0053124E">
        <w:rPr>
          <w:rFonts w:ascii="Times New Roman" w:eastAsia="Times New Roman" w:hAnsi="Times New Roman" w:cs="Times New Roman"/>
          <w:sz w:val="28"/>
          <w:szCs w:val="28"/>
        </w:rPr>
        <w:t xml:space="preserve">. К таким факторам будут относиться: </w:t>
      </w:r>
      <w:r w:rsidR="00B926EC">
        <w:rPr>
          <w:rFonts w:ascii="Times New Roman" w:eastAsia="Times New Roman" w:hAnsi="Times New Roman" w:cs="Times New Roman"/>
          <w:sz w:val="28"/>
          <w:szCs w:val="28"/>
        </w:rPr>
        <w:t xml:space="preserve"> </w:t>
      </w:r>
      <w:r w:rsidRPr="00B926EC">
        <w:rPr>
          <w:rFonts w:ascii="Times New Roman" w:eastAsia="Times New Roman" w:hAnsi="Times New Roman" w:cs="Times New Roman"/>
          <w:sz w:val="28"/>
          <w:szCs w:val="28"/>
        </w:rPr>
        <w:t xml:space="preserve">событие преступления, </w:t>
      </w:r>
      <w:r w:rsidR="00B926EC">
        <w:rPr>
          <w:rFonts w:ascii="Times New Roman" w:eastAsia="Times New Roman" w:hAnsi="Times New Roman" w:cs="Times New Roman"/>
          <w:sz w:val="28"/>
          <w:szCs w:val="28"/>
        </w:rPr>
        <w:t xml:space="preserve"> </w:t>
      </w:r>
      <w:r w:rsidRPr="00B926EC">
        <w:rPr>
          <w:rFonts w:ascii="Times New Roman" w:eastAsia="Times New Roman" w:hAnsi="Times New Roman" w:cs="Times New Roman"/>
          <w:sz w:val="28"/>
          <w:szCs w:val="28"/>
        </w:rPr>
        <w:t xml:space="preserve">виновность лица в совершении преступления, </w:t>
      </w:r>
      <w:r w:rsidR="00B926EC">
        <w:rPr>
          <w:rFonts w:ascii="Times New Roman" w:eastAsia="Times New Roman" w:hAnsi="Times New Roman" w:cs="Times New Roman"/>
          <w:sz w:val="28"/>
          <w:szCs w:val="28"/>
        </w:rPr>
        <w:t xml:space="preserve"> </w:t>
      </w:r>
      <w:r w:rsidRPr="00B926EC">
        <w:rPr>
          <w:rFonts w:ascii="Times New Roman" w:eastAsia="Times New Roman" w:hAnsi="Times New Roman" w:cs="Times New Roman"/>
          <w:sz w:val="28"/>
          <w:szCs w:val="28"/>
        </w:rPr>
        <w:t xml:space="preserve">обстоятельства, характеризующие личность обвиняемого; </w:t>
      </w:r>
      <w:r w:rsidR="00B926EC">
        <w:rPr>
          <w:rFonts w:ascii="Times New Roman" w:eastAsia="Times New Roman" w:hAnsi="Times New Roman" w:cs="Times New Roman"/>
          <w:sz w:val="28"/>
          <w:szCs w:val="28"/>
        </w:rPr>
        <w:t xml:space="preserve"> </w:t>
      </w:r>
      <w:r w:rsidRPr="00B926EC">
        <w:rPr>
          <w:rFonts w:ascii="Times New Roman" w:eastAsia="Times New Roman" w:hAnsi="Times New Roman" w:cs="Times New Roman"/>
          <w:sz w:val="28"/>
          <w:szCs w:val="28"/>
        </w:rPr>
        <w:t xml:space="preserve">характер и размер вреда, причиненного преступлением; </w:t>
      </w:r>
      <w:r w:rsidR="00B926EC">
        <w:rPr>
          <w:rFonts w:ascii="Times New Roman" w:eastAsia="Times New Roman" w:hAnsi="Times New Roman" w:cs="Times New Roman"/>
          <w:sz w:val="28"/>
          <w:szCs w:val="28"/>
        </w:rPr>
        <w:t xml:space="preserve"> </w:t>
      </w:r>
      <w:r w:rsidRPr="00B926EC">
        <w:rPr>
          <w:rFonts w:ascii="Times New Roman" w:eastAsia="Times New Roman" w:hAnsi="Times New Roman" w:cs="Times New Roman"/>
          <w:sz w:val="28"/>
          <w:szCs w:val="28"/>
        </w:rPr>
        <w:t xml:space="preserve">обстоятельства, исключающие преступность и наказуемость деяния; </w:t>
      </w:r>
      <w:r w:rsidR="00B926EC">
        <w:rPr>
          <w:rFonts w:ascii="Times New Roman" w:eastAsia="Times New Roman" w:hAnsi="Times New Roman" w:cs="Times New Roman"/>
          <w:sz w:val="28"/>
          <w:szCs w:val="28"/>
        </w:rPr>
        <w:t xml:space="preserve"> </w:t>
      </w:r>
      <w:r w:rsidRPr="00B926EC">
        <w:rPr>
          <w:rFonts w:ascii="Times New Roman" w:eastAsia="Times New Roman" w:hAnsi="Times New Roman" w:cs="Times New Roman"/>
          <w:sz w:val="28"/>
          <w:szCs w:val="28"/>
        </w:rPr>
        <w:t>обстоятельства, смягчающие и отягчающие наказание; обстоятельства, которые могут повлечь за собой освобождение от уголовной</w:t>
      </w:r>
      <w:r w:rsidRPr="00B926EC">
        <w:rPr>
          <w:rFonts w:ascii="Times New Roman" w:hAnsi="Times New Roman" w:cs="Times New Roman"/>
          <w:sz w:val="28"/>
          <w:szCs w:val="28"/>
        </w:rPr>
        <w:t xml:space="preserve"> ответственности и наказания</w:t>
      </w:r>
      <w:r w:rsidRPr="00B926EC">
        <w:rPr>
          <w:rFonts w:ascii="Times New Roman" w:eastAsia="Times New Roman" w:hAnsi="Times New Roman" w:cs="Times New Roman"/>
          <w:sz w:val="28"/>
          <w:szCs w:val="28"/>
        </w:rPr>
        <w:t xml:space="preserve">. </w:t>
      </w:r>
    </w:p>
    <w:p w:rsidR="00DE73E9" w:rsidRPr="0053124E" w:rsidRDefault="00DE73E9" w:rsidP="00DE73E9">
      <w:pPr>
        <w:pStyle w:val="a3"/>
        <w:widowControl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Выше названные обстоятельства принято так называть, поскольку от доказанности или недоказанности этих обстоятельств, решается вопрос об уголовной ответственности лица.</w:t>
      </w:r>
    </w:p>
    <w:p w:rsidR="0034621C" w:rsidRPr="00B926EC" w:rsidRDefault="0034621C" w:rsidP="00B926E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Главный факт выражен в трех основных вопросах, которые ставятся перед судьями и присяжными заседателями (ст. 299, 339 УПК РФ) :</w:t>
      </w:r>
      <w:r w:rsidR="00B926EC">
        <w:rPr>
          <w:rFonts w:ascii="Times New Roman" w:hAnsi="Times New Roman" w:cs="Times New Roman"/>
          <w:sz w:val="28"/>
          <w:szCs w:val="28"/>
        </w:rPr>
        <w:t xml:space="preserve"> </w:t>
      </w:r>
      <w:r w:rsidRPr="00B926EC">
        <w:rPr>
          <w:rFonts w:ascii="Times New Roman" w:hAnsi="Times New Roman" w:cs="Times New Roman"/>
          <w:sz w:val="28"/>
          <w:szCs w:val="28"/>
        </w:rPr>
        <w:t>доказано ли, что соответствующие деяние имело место;</w:t>
      </w:r>
      <w:r w:rsidR="00B926EC">
        <w:rPr>
          <w:rFonts w:ascii="Times New Roman" w:hAnsi="Times New Roman" w:cs="Times New Roman"/>
          <w:sz w:val="28"/>
          <w:szCs w:val="28"/>
        </w:rPr>
        <w:t xml:space="preserve"> </w:t>
      </w:r>
      <w:r w:rsidRPr="00B926EC">
        <w:rPr>
          <w:rFonts w:ascii="Times New Roman" w:hAnsi="Times New Roman" w:cs="Times New Roman"/>
          <w:sz w:val="28"/>
          <w:szCs w:val="28"/>
        </w:rPr>
        <w:t>доказано ли, что это деяние совершил подсудимый;</w:t>
      </w:r>
      <w:r w:rsidR="00B926EC">
        <w:rPr>
          <w:rFonts w:ascii="Times New Roman" w:hAnsi="Times New Roman" w:cs="Times New Roman"/>
          <w:sz w:val="28"/>
          <w:szCs w:val="28"/>
        </w:rPr>
        <w:t xml:space="preserve"> </w:t>
      </w:r>
      <w:r w:rsidRPr="00B926EC">
        <w:rPr>
          <w:rFonts w:ascii="Times New Roman" w:hAnsi="Times New Roman" w:cs="Times New Roman"/>
          <w:sz w:val="28"/>
          <w:szCs w:val="28"/>
        </w:rPr>
        <w:t xml:space="preserve">виновен ли подсудимый в совершении этого деяния </w:t>
      </w:r>
      <w:r>
        <w:rPr>
          <w:rStyle w:val="a7"/>
          <w:rFonts w:ascii="Times New Roman" w:hAnsi="Times New Roman" w:cs="Times New Roman"/>
          <w:sz w:val="28"/>
          <w:szCs w:val="28"/>
        </w:rPr>
        <w:footnoteReference w:id="7"/>
      </w:r>
      <w:r w:rsidRPr="00B926EC">
        <w:rPr>
          <w:rFonts w:ascii="Times New Roman" w:hAnsi="Times New Roman" w:cs="Times New Roman"/>
          <w:sz w:val="28"/>
          <w:szCs w:val="28"/>
        </w:rPr>
        <w:t>.</w:t>
      </w:r>
    </w:p>
    <w:p w:rsidR="0034621C" w:rsidRPr="0034621C" w:rsidRDefault="00B926EC" w:rsidP="0034621C">
      <w:pPr>
        <w:spacing w:after="0" w:line="360" w:lineRule="auto"/>
        <w:rPr>
          <w:rFonts w:ascii="Times New Roman" w:hAnsi="Times New Roman" w:cs="Times New Roman"/>
          <w:sz w:val="28"/>
          <w:szCs w:val="28"/>
        </w:rPr>
      </w:pPr>
      <w:r>
        <w:rPr>
          <w:rFonts w:ascii="Times New Roman" w:hAnsi="Times New Roman" w:cs="Times New Roman"/>
          <w:sz w:val="28"/>
          <w:szCs w:val="28"/>
        </w:rPr>
        <w:t>Однако</w:t>
      </w:r>
      <w:r w:rsidR="0034621C" w:rsidRPr="003D172E">
        <w:rPr>
          <w:rFonts w:ascii="Times New Roman" w:hAnsi="Times New Roman" w:cs="Times New Roman"/>
          <w:sz w:val="28"/>
          <w:szCs w:val="28"/>
        </w:rPr>
        <w:t>, кроме главного фактора в ходе производства по уголовному делу обычно устанавливаются и другие обстоятельства – так называемые промежуточные факторы, которые в своей совокупности позволяют сделать логические выводы о наличии или отсутствии обстоятельств главного фактора. Круг доказательственных фактов может быть весьма широк, а сами они разнообразны, в связи с чем дать в законе их исчерпывающий перечень обычно практически невозможно.</w:t>
      </w:r>
    </w:p>
    <w:p w:rsidR="007E361F" w:rsidRDefault="007E361F" w:rsidP="002859A6">
      <w:pPr>
        <w:widowControl w:val="0"/>
        <w:autoSpaceDE w:val="0"/>
        <w:autoSpaceDN w:val="0"/>
        <w:adjustRightInd w:val="0"/>
        <w:spacing w:after="0" w:line="360" w:lineRule="auto"/>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Далее, необходимо дать характеристику вышеуказанным обстоятельствам, подлежащим доказыванию:</w:t>
      </w:r>
    </w:p>
    <w:p w:rsidR="00C9389B" w:rsidRPr="00882A29" w:rsidRDefault="00C9389B" w:rsidP="00C9389B">
      <w:pPr>
        <w:pStyle w:val="a3"/>
        <w:widowControl w:val="0"/>
        <w:numPr>
          <w:ilvl w:val="0"/>
          <w:numId w:val="12"/>
        </w:numPr>
        <w:autoSpaceDE w:val="0"/>
        <w:autoSpaceDN w:val="0"/>
        <w:adjustRightInd w:val="0"/>
        <w:spacing w:after="0" w:line="360" w:lineRule="auto"/>
        <w:ind w:left="0" w:firstLine="709"/>
        <w:jc w:val="both"/>
        <w:rPr>
          <w:rFonts w:ascii="Times New Roman" w:hAnsi="Times New Roman" w:cs="Times New Roman"/>
          <w:sz w:val="28"/>
          <w:szCs w:val="28"/>
        </w:rPr>
      </w:pPr>
      <w:r w:rsidRPr="00882A29">
        <w:rPr>
          <w:rFonts w:ascii="Times New Roman" w:hAnsi="Times New Roman" w:cs="Times New Roman"/>
          <w:sz w:val="28"/>
          <w:szCs w:val="28"/>
        </w:rPr>
        <w:t>Прежде всего, закон обязывает установить наличие или отсутствие события преступления, т.е. самого общественно – опасного деяния. Установить событие преступления – значит, выявить, имело ли место то деяние, в связи с которым возбуждено уголовное дело и в совершении которого обвиняется подсудимый (п. 1 ч. 1 ст. 299 УПК); выявить те признаки этого деяния, которое позволяют считать его преступлением.</w:t>
      </w:r>
    </w:p>
    <w:p w:rsidR="00C9389B" w:rsidRPr="00882A29" w:rsidRDefault="00C9389B" w:rsidP="00F92B1A">
      <w:pPr>
        <w:widowControl w:val="0"/>
        <w:autoSpaceDE w:val="0"/>
        <w:autoSpaceDN w:val="0"/>
        <w:adjustRightInd w:val="0"/>
        <w:spacing w:after="0" w:line="360" w:lineRule="auto"/>
        <w:rPr>
          <w:rFonts w:ascii="Times New Roman" w:hAnsi="Times New Roman" w:cs="Times New Roman"/>
          <w:sz w:val="28"/>
          <w:szCs w:val="28"/>
        </w:rPr>
      </w:pPr>
      <w:r w:rsidRPr="00882A29">
        <w:rPr>
          <w:rFonts w:ascii="Times New Roman" w:hAnsi="Times New Roman" w:cs="Times New Roman"/>
          <w:sz w:val="28"/>
          <w:szCs w:val="28"/>
        </w:rPr>
        <w:t xml:space="preserve">Место и время совершения преступления конкретизируют и индивидуализируют деяние, позволяют отграничить его от смежных по времени и пространству деяний, установить или опровергнуть алиби, обеспечивают право обвиняемого на защиту. Кроме того, место совершения преступления определяет территориальную подследственность и подсудность уголовного дела, а время совершения преступления может иметь значение для применения давности привлечения к уголовной ответственности и даже иногда для определения оснований уголовной ответственности (например, когда преступление совершается в ночь </w:t>
      </w:r>
      <w:r w:rsidRPr="00882A29">
        <w:rPr>
          <w:rFonts w:ascii="Times New Roman" w:hAnsi="Times New Roman" w:cs="Times New Roman"/>
          <w:sz w:val="28"/>
          <w:szCs w:val="28"/>
        </w:rPr>
        <w:lastRenderedPageBreak/>
        <w:t xml:space="preserve">наступления возраста уголовной ответственности). </w:t>
      </w:r>
      <w:r w:rsidR="00F92B1A" w:rsidRPr="00882A29">
        <w:rPr>
          <w:rFonts w:ascii="Times New Roman" w:hAnsi="Times New Roman" w:cs="Times New Roman"/>
          <w:sz w:val="28"/>
          <w:szCs w:val="28"/>
        </w:rPr>
        <w:t>Степень конкретизации времени и места совершения преступления зависит от характера совершенного преступления, специфики доказывания его обстоятельств. В некоторых случаях эти обстоятельства имеют непосредственное значение для определения деяния преступным (например, ст. 258 УК РФ– незаконная охота; ст. 262 УК РФ – нарушение режима особо охраняемых природных территорий и природных объектов) .</w:t>
      </w:r>
    </w:p>
    <w:p w:rsidR="00415196" w:rsidRDefault="00415196" w:rsidP="00C9389B">
      <w:pPr>
        <w:pStyle w:val="a3"/>
        <w:widowControl w:val="0"/>
        <w:numPr>
          <w:ilvl w:val="0"/>
          <w:numId w:val="12"/>
        </w:numPr>
        <w:autoSpaceDE w:val="0"/>
        <w:autoSpaceDN w:val="0"/>
        <w:adjustRightInd w:val="0"/>
        <w:spacing w:after="0" w:line="360" w:lineRule="auto"/>
        <w:ind w:left="0" w:firstLine="709"/>
        <w:jc w:val="both"/>
        <w:rPr>
          <w:rFonts w:ascii="Times New Roman" w:hAnsi="Times New Roman" w:cs="Times New Roman"/>
          <w:sz w:val="28"/>
          <w:szCs w:val="28"/>
        </w:rPr>
      </w:pPr>
      <w:r w:rsidRPr="00415196">
        <w:rPr>
          <w:rFonts w:ascii="Times New Roman" w:hAnsi="Times New Roman" w:cs="Times New Roman"/>
          <w:sz w:val="28"/>
          <w:szCs w:val="28"/>
        </w:rPr>
        <w:t>В</w:t>
      </w:r>
      <w:r w:rsidR="00C9389B" w:rsidRPr="00415196">
        <w:rPr>
          <w:rFonts w:ascii="Times New Roman" w:hAnsi="Times New Roman" w:cs="Times New Roman"/>
          <w:sz w:val="28"/>
          <w:szCs w:val="28"/>
        </w:rPr>
        <w:t xml:space="preserve">иновность лица </w:t>
      </w:r>
      <w:r w:rsidRPr="00415196">
        <w:rPr>
          <w:rFonts w:ascii="Times New Roman" w:hAnsi="Times New Roman" w:cs="Times New Roman"/>
          <w:sz w:val="28"/>
          <w:szCs w:val="28"/>
        </w:rPr>
        <w:t>в совершении преступления, форма</w:t>
      </w:r>
      <w:r w:rsidR="00C9389B" w:rsidRPr="00415196">
        <w:rPr>
          <w:rFonts w:ascii="Times New Roman" w:hAnsi="Times New Roman" w:cs="Times New Roman"/>
          <w:sz w:val="28"/>
          <w:szCs w:val="28"/>
        </w:rPr>
        <w:t xml:space="preserve"> его вины и мотивы ( п. 2 ч. 1 ст. 73УПК РФ</w:t>
      </w:r>
      <w:r w:rsidR="000A1A4E" w:rsidRPr="00415196">
        <w:rPr>
          <w:rFonts w:ascii="Times New Roman" w:hAnsi="Times New Roman" w:cs="Times New Roman"/>
          <w:sz w:val="28"/>
          <w:szCs w:val="28"/>
        </w:rPr>
        <w:t>)</w:t>
      </w:r>
      <w:r w:rsidR="00C9389B" w:rsidRPr="00415196">
        <w:rPr>
          <w:rFonts w:ascii="Times New Roman" w:hAnsi="Times New Roman" w:cs="Times New Roman"/>
          <w:sz w:val="28"/>
          <w:szCs w:val="28"/>
        </w:rPr>
        <w:t>.</w:t>
      </w:r>
    </w:p>
    <w:p w:rsidR="00C9389B" w:rsidRPr="00415196" w:rsidRDefault="00C9389B" w:rsidP="00415196">
      <w:pPr>
        <w:widowControl w:val="0"/>
        <w:autoSpaceDE w:val="0"/>
        <w:autoSpaceDN w:val="0"/>
        <w:adjustRightInd w:val="0"/>
        <w:spacing w:after="0" w:line="360" w:lineRule="auto"/>
        <w:ind w:firstLine="708"/>
        <w:rPr>
          <w:rFonts w:ascii="Times New Roman" w:hAnsi="Times New Roman" w:cs="Times New Roman"/>
          <w:sz w:val="28"/>
          <w:szCs w:val="28"/>
        </w:rPr>
      </w:pPr>
      <w:r w:rsidRPr="00415196">
        <w:rPr>
          <w:rFonts w:ascii="Times New Roman" w:hAnsi="Times New Roman" w:cs="Times New Roman"/>
          <w:sz w:val="28"/>
          <w:szCs w:val="28"/>
        </w:rPr>
        <w:t xml:space="preserve">Вина – психическое отношение лица к своему противоправному поведению и к его последствиям, имеет форму умысла и неосторожности. </w:t>
      </w:r>
    </w:p>
    <w:p w:rsidR="00C9389B" w:rsidRPr="00882A29" w:rsidRDefault="00C9389B" w:rsidP="00C9389B">
      <w:pPr>
        <w:spacing w:after="0" w:line="360" w:lineRule="auto"/>
        <w:rPr>
          <w:rFonts w:ascii="Times New Roman" w:hAnsi="Times New Roman" w:cs="Times New Roman"/>
          <w:sz w:val="28"/>
          <w:szCs w:val="28"/>
        </w:rPr>
      </w:pPr>
      <w:r w:rsidRPr="00882A29">
        <w:rPr>
          <w:rFonts w:ascii="Times New Roman" w:hAnsi="Times New Roman" w:cs="Times New Roman"/>
          <w:sz w:val="28"/>
          <w:szCs w:val="28"/>
        </w:rPr>
        <w:t>Установить лицо, совершившее преступление, и доказать его вину - тождественные понятия: пока вина не доказана, лицо не считается сове</w:t>
      </w:r>
      <w:r w:rsidR="00412C44">
        <w:rPr>
          <w:rFonts w:ascii="Times New Roman" w:hAnsi="Times New Roman" w:cs="Times New Roman"/>
          <w:sz w:val="28"/>
          <w:szCs w:val="28"/>
        </w:rPr>
        <w:t>ршившим преступление. Уголовно – п</w:t>
      </w:r>
      <w:r w:rsidRPr="00882A29">
        <w:rPr>
          <w:rFonts w:ascii="Times New Roman" w:hAnsi="Times New Roman" w:cs="Times New Roman"/>
          <w:sz w:val="28"/>
          <w:szCs w:val="28"/>
        </w:rPr>
        <w:t>роцессуальное понятие виновности отличается от уголовно-правового понятия вины (ст. </w:t>
      </w:r>
      <w:r w:rsidR="00412C44">
        <w:rPr>
          <w:rFonts w:ascii="Times New Roman" w:hAnsi="Times New Roman" w:cs="Times New Roman"/>
          <w:sz w:val="28"/>
          <w:szCs w:val="28"/>
        </w:rPr>
        <w:t xml:space="preserve">24 – </w:t>
      </w:r>
      <w:r w:rsidRPr="00882A29">
        <w:rPr>
          <w:rFonts w:ascii="Times New Roman" w:hAnsi="Times New Roman" w:cs="Times New Roman"/>
          <w:sz w:val="28"/>
          <w:szCs w:val="28"/>
        </w:rPr>
        <w:t>26 УК</w:t>
      </w:r>
      <w:r w:rsidR="00E977A3">
        <w:rPr>
          <w:rFonts w:ascii="Times New Roman" w:hAnsi="Times New Roman" w:cs="Times New Roman"/>
          <w:sz w:val="28"/>
          <w:szCs w:val="28"/>
        </w:rPr>
        <w:t xml:space="preserve"> РФ</w:t>
      </w:r>
      <w:r w:rsidR="00412C44">
        <w:rPr>
          <w:rStyle w:val="a7"/>
          <w:rFonts w:ascii="Times New Roman" w:hAnsi="Times New Roman" w:cs="Times New Roman"/>
          <w:sz w:val="28"/>
          <w:szCs w:val="28"/>
        </w:rPr>
        <w:footnoteReference w:id="8"/>
      </w:r>
      <w:r w:rsidRPr="00882A29">
        <w:rPr>
          <w:rFonts w:ascii="Times New Roman" w:hAnsi="Times New Roman" w:cs="Times New Roman"/>
          <w:sz w:val="28"/>
          <w:szCs w:val="28"/>
        </w:rPr>
        <w:t>), ибо включает в себя не только наличие умысла или неосторожности, но и факт совершения определенным лицом действий, образующих объективную сторону состава преступления. Доказыванию подлежит тождественность лица самому себе. Поскольку уголовная ответственность персонифицирована, должны быть выявлены идентификационные признаки обвиняемого в</w:t>
      </w:r>
      <w:r w:rsidR="00E977A3">
        <w:rPr>
          <w:rFonts w:ascii="Times New Roman" w:hAnsi="Times New Roman" w:cs="Times New Roman"/>
          <w:sz w:val="28"/>
          <w:szCs w:val="28"/>
        </w:rPr>
        <w:t xml:space="preserve"> совершении преступления лица – </w:t>
      </w:r>
      <w:r w:rsidRPr="00882A29">
        <w:rPr>
          <w:rFonts w:ascii="Times New Roman" w:hAnsi="Times New Roman" w:cs="Times New Roman"/>
          <w:sz w:val="28"/>
          <w:szCs w:val="28"/>
        </w:rPr>
        <w:t xml:space="preserve">фамилия, имя, отчество, дата и место рождения. Обязательным элементом предмета доказывания является способность лица нести уголовную ответственность, т.е. достижение определенного возраста и вменяемость. Поэтому при наличии малейших сомнений в психическом статусе лица, подлежащего привлечению к уголовной ответственности, орган расследования обязан назначить судебную экспертизу (п. 3 ст. 196 УПК). Назначение экспертизы также обязательно для установления возраста лица, когда это имеет значение для </w:t>
      </w:r>
      <w:r w:rsidRPr="00882A29">
        <w:rPr>
          <w:rFonts w:ascii="Times New Roman" w:hAnsi="Times New Roman" w:cs="Times New Roman"/>
          <w:sz w:val="28"/>
          <w:szCs w:val="28"/>
        </w:rPr>
        <w:lastRenderedPageBreak/>
        <w:t>решения вопроса о его способности нести уголовную ответственность, а документы, подтверждающие возраст, отсутствуют или вызывают сомнение (п. 5 ст. 196 УПК).</w:t>
      </w:r>
    </w:p>
    <w:p w:rsidR="00C9389B" w:rsidRPr="00882A29" w:rsidRDefault="00C9389B" w:rsidP="00C9389B">
      <w:pPr>
        <w:widowControl w:val="0"/>
        <w:autoSpaceDE w:val="0"/>
        <w:autoSpaceDN w:val="0"/>
        <w:adjustRightInd w:val="0"/>
        <w:spacing w:after="0" w:line="360" w:lineRule="auto"/>
        <w:rPr>
          <w:rFonts w:ascii="Times New Roman" w:hAnsi="Times New Roman" w:cs="Times New Roman"/>
          <w:sz w:val="28"/>
          <w:szCs w:val="28"/>
        </w:rPr>
      </w:pPr>
      <w:r w:rsidRPr="00882A29">
        <w:rPr>
          <w:rFonts w:ascii="Times New Roman" w:eastAsia="Times New Roman" w:hAnsi="Times New Roman" w:cs="Times New Roman"/>
          <w:sz w:val="28"/>
          <w:szCs w:val="28"/>
          <w:lang w:eastAsia="ru-RU"/>
        </w:rPr>
        <w:t>Доказывание вины, т.е. психического отношения лица к совершенному деянию и наступившим последствиям, является наиболее сложным. Отсутствие вины (невиновное причинение вреда) исключает возможность уголовной ответственности.</w:t>
      </w:r>
    </w:p>
    <w:p w:rsidR="00C9389B" w:rsidRPr="00882A29" w:rsidRDefault="00C9389B" w:rsidP="00C9389B">
      <w:pPr>
        <w:pStyle w:val="a3"/>
        <w:widowControl w:val="0"/>
        <w:autoSpaceDE w:val="0"/>
        <w:autoSpaceDN w:val="0"/>
        <w:adjustRightInd w:val="0"/>
        <w:spacing w:after="0" w:line="360" w:lineRule="auto"/>
        <w:ind w:left="0" w:firstLine="709"/>
        <w:jc w:val="both"/>
        <w:rPr>
          <w:rFonts w:ascii="Times New Roman" w:hAnsi="Times New Roman" w:cs="Times New Roman"/>
          <w:sz w:val="28"/>
          <w:szCs w:val="28"/>
        </w:rPr>
      </w:pPr>
      <w:r w:rsidRPr="00882A29">
        <w:rPr>
          <w:rFonts w:ascii="Times New Roman" w:hAnsi="Times New Roman" w:cs="Times New Roman"/>
          <w:sz w:val="28"/>
          <w:szCs w:val="28"/>
        </w:rPr>
        <w:t>Мотив – непосредственная побудительная причина преступного поведения (месть, корысть, сокрытие другого преступления).</w:t>
      </w:r>
    </w:p>
    <w:p w:rsidR="00C9389B" w:rsidRPr="00882A29" w:rsidRDefault="00E977A3" w:rsidP="00C9389B">
      <w:p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В соответствии с уголовно – п</w:t>
      </w:r>
      <w:r w:rsidR="00C9389B" w:rsidRPr="00882A29">
        <w:rPr>
          <w:rFonts w:ascii="Times New Roman" w:hAnsi="Times New Roman" w:cs="Times New Roman"/>
          <w:sz w:val="28"/>
          <w:szCs w:val="28"/>
        </w:rPr>
        <w:t>роцессуальным законодательством (п. 2 ч.1 ст. 73 УПК РФ) мотив входит в предмет доказывания и должен быть установлен по каждому делу. Например, по данным О.С. Капинус, доля приговоров и кассационных определений,</w:t>
      </w:r>
      <w:r w:rsidR="00F92B1A">
        <w:rPr>
          <w:rFonts w:ascii="Times New Roman" w:hAnsi="Times New Roman" w:cs="Times New Roman"/>
          <w:sz w:val="28"/>
          <w:szCs w:val="28"/>
        </w:rPr>
        <w:t xml:space="preserve"> отменённых или изменённых из – за</w:t>
      </w:r>
      <w:r w:rsidR="00C9389B" w:rsidRPr="00882A29">
        <w:rPr>
          <w:rFonts w:ascii="Times New Roman" w:hAnsi="Times New Roman" w:cs="Times New Roman"/>
          <w:sz w:val="28"/>
          <w:szCs w:val="28"/>
        </w:rPr>
        <w:t xml:space="preserve"> не установления или неверной оценки мотива и цели преступления, составляет 14% общего числа отменённых или изменённых судебных решений по уголовным делам </w:t>
      </w:r>
      <w:r w:rsidR="00C9389B" w:rsidRPr="00882A29">
        <w:rPr>
          <w:rStyle w:val="a7"/>
          <w:rFonts w:ascii="Times New Roman" w:hAnsi="Times New Roman" w:cs="Times New Roman"/>
          <w:sz w:val="28"/>
          <w:szCs w:val="28"/>
        </w:rPr>
        <w:footnoteReference w:id="9"/>
      </w:r>
      <w:r w:rsidR="00C9389B" w:rsidRPr="00882A29">
        <w:rPr>
          <w:rFonts w:ascii="Times New Roman" w:hAnsi="Times New Roman" w:cs="Times New Roman"/>
          <w:sz w:val="28"/>
          <w:szCs w:val="28"/>
        </w:rPr>
        <w:t>.</w:t>
      </w:r>
    </w:p>
    <w:p w:rsidR="00C9389B" w:rsidRPr="00882A29" w:rsidRDefault="00C9389B" w:rsidP="00AA7B06">
      <w:pPr>
        <w:shd w:val="clear" w:color="auto" w:fill="FFFFFF"/>
        <w:spacing w:after="0" w:line="360" w:lineRule="auto"/>
        <w:rPr>
          <w:rFonts w:ascii="Times New Roman" w:hAnsi="Times New Roman" w:cs="Times New Roman"/>
          <w:sz w:val="28"/>
          <w:szCs w:val="28"/>
        </w:rPr>
      </w:pPr>
      <w:r w:rsidRPr="00882A29">
        <w:rPr>
          <w:rFonts w:ascii="Times New Roman" w:hAnsi="Times New Roman" w:cs="Times New Roman"/>
          <w:sz w:val="28"/>
          <w:szCs w:val="28"/>
        </w:rPr>
        <w:t>Мотив в конкретном человеческом поведении, прежде всего, выполняет побудительную роль, определяет источник, который питает данное поведение. Но этим роль мотива не исчерпывается, так как от него зависит и смыслообразующий характер человеческой деятельности, то есть то, как лицо объясняет своё поведение, с какими обстоятельствами его связывает, какую цель намеревалось осуществить вследствие совершения тех или иных действий</w:t>
      </w:r>
      <w:r w:rsidR="009A688E">
        <w:rPr>
          <w:rFonts w:ascii="Times New Roman" w:hAnsi="Times New Roman" w:cs="Times New Roman"/>
          <w:sz w:val="28"/>
          <w:szCs w:val="28"/>
        </w:rPr>
        <w:t xml:space="preserve"> </w:t>
      </w:r>
      <w:r w:rsidRPr="00882A29">
        <w:rPr>
          <w:rStyle w:val="a7"/>
          <w:rFonts w:ascii="Times New Roman" w:hAnsi="Times New Roman" w:cs="Times New Roman"/>
          <w:sz w:val="28"/>
          <w:szCs w:val="28"/>
        </w:rPr>
        <w:footnoteReference w:id="10"/>
      </w:r>
      <w:r w:rsidRPr="00882A29">
        <w:rPr>
          <w:rFonts w:ascii="Times New Roman" w:hAnsi="Times New Roman" w:cs="Times New Roman"/>
          <w:sz w:val="28"/>
          <w:szCs w:val="28"/>
        </w:rPr>
        <w:t>.</w:t>
      </w:r>
    </w:p>
    <w:p w:rsidR="00C9389B" w:rsidRPr="00882A29" w:rsidRDefault="00C9389B" w:rsidP="00C9389B">
      <w:pPr>
        <w:pStyle w:val="a3"/>
        <w:numPr>
          <w:ilvl w:val="0"/>
          <w:numId w:val="1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882A29">
        <w:rPr>
          <w:rFonts w:ascii="Times New Roman" w:hAnsi="Times New Roman" w:cs="Times New Roman"/>
          <w:sz w:val="28"/>
          <w:szCs w:val="28"/>
        </w:rPr>
        <w:t xml:space="preserve">Обстоятельства, характеризующие личность обвиняемого ( п. 3 ч. 1 ст. 73 УПК РФ), исследуются для индивидуализации уголовной ответственности и имеют значение для установления иных обстоятельств. </w:t>
      </w:r>
      <w:r w:rsidRPr="00882A29">
        <w:rPr>
          <w:rFonts w:ascii="Times New Roman" w:eastAsia="Times New Roman" w:hAnsi="Times New Roman" w:cs="Times New Roman"/>
          <w:bCs/>
          <w:sz w:val="28"/>
          <w:szCs w:val="28"/>
          <w:lang w:eastAsia="ru-RU"/>
        </w:rPr>
        <w:t>В</w:t>
      </w:r>
      <w:r w:rsidR="00192358">
        <w:rPr>
          <w:rFonts w:ascii="Times New Roman" w:eastAsia="Times New Roman" w:hAnsi="Times New Roman" w:cs="Times New Roman"/>
          <w:bCs/>
          <w:sz w:val="28"/>
          <w:szCs w:val="28"/>
          <w:lang w:eastAsia="ru-RU"/>
        </w:rPr>
        <w:t xml:space="preserve"> </w:t>
      </w:r>
      <w:r w:rsidRPr="00882A29">
        <w:rPr>
          <w:rFonts w:ascii="Times New Roman" w:eastAsia="Times New Roman" w:hAnsi="Times New Roman" w:cs="Times New Roman"/>
          <w:sz w:val="28"/>
          <w:szCs w:val="28"/>
          <w:lang w:eastAsia="ru-RU"/>
        </w:rPr>
        <w:t>законе они подробно не детализируются, но в науке разработа</w:t>
      </w:r>
      <w:r w:rsidRPr="00882A29">
        <w:rPr>
          <w:rFonts w:ascii="Times New Roman" w:eastAsia="Times New Roman" w:hAnsi="Times New Roman" w:cs="Times New Roman"/>
          <w:sz w:val="28"/>
          <w:szCs w:val="28"/>
          <w:lang w:eastAsia="ru-RU"/>
        </w:rPr>
        <w:softHyphen/>
        <w:t xml:space="preserve">на подробная </w:t>
      </w:r>
      <w:r w:rsidRPr="00882A29">
        <w:rPr>
          <w:rFonts w:ascii="Times New Roman" w:eastAsia="Times New Roman" w:hAnsi="Times New Roman" w:cs="Times New Roman"/>
          <w:sz w:val="28"/>
          <w:szCs w:val="28"/>
          <w:lang w:eastAsia="ru-RU"/>
        </w:rPr>
        <w:lastRenderedPageBreak/>
        <w:t>система обстоятельств, характеризующих личность об</w:t>
      </w:r>
      <w:r w:rsidRPr="00882A29">
        <w:rPr>
          <w:rFonts w:ascii="Times New Roman" w:eastAsia="Times New Roman" w:hAnsi="Times New Roman" w:cs="Times New Roman"/>
          <w:sz w:val="28"/>
          <w:szCs w:val="28"/>
          <w:lang w:eastAsia="ru-RU"/>
        </w:rPr>
        <w:softHyphen/>
        <w:t>виняемого и подлежащих установлению.</w:t>
      </w:r>
    </w:p>
    <w:p w:rsidR="00C9389B" w:rsidRPr="00A37AD7" w:rsidRDefault="00C9389B" w:rsidP="00A37AD7">
      <w:pPr>
        <w:shd w:val="clear" w:color="auto" w:fill="FFFFFF"/>
        <w:spacing w:after="0" w:line="360" w:lineRule="auto"/>
        <w:rPr>
          <w:rFonts w:ascii="Times New Roman" w:eastAsia="Times New Roman" w:hAnsi="Times New Roman" w:cs="Times New Roman"/>
          <w:sz w:val="28"/>
          <w:szCs w:val="28"/>
          <w:lang w:eastAsia="ru-RU"/>
        </w:rPr>
      </w:pPr>
      <w:r w:rsidRPr="00882A29">
        <w:rPr>
          <w:rFonts w:ascii="Times New Roman" w:eastAsia="Times New Roman" w:hAnsi="Times New Roman" w:cs="Times New Roman"/>
          <w:sz w:val="28"/>
          <w:szCs w:val="28"/>
          <w:lang w:eastAsia="ru-RU"/>
        </w:rPr>
        <w:t>К ним относятся:</w:t>
      </w:r>
      <w:r w:rsidR="00A37AD7">
        <w:rPr>
          <w:rFonts w:ascii="Times New Roman" w:eastAsia="Times New Roman" w:hAnsi="Times New Roman" w:cs="Times New Roman"/>
          <w:sz w:val="28"/>
          <w:szCs w:val="28"/>
          <w:lang w:eastAsia="ru-RU"/>
        </w:rPr>
        <w:t xml:space="preserve"> </w:t>
      </w:r>
      <w:r w:rsidRPr="00A37AD7">
        <w:rPr>
          <w:rFonts w:ascii="Times New Roman" w:eastAsia="Times New Roman" w:hAnsi="Times New Roman" w:cs="Times New Roman"/>
          <w:sz w:val="28"/>
          <w:szCs w:val="28"/>
          <w:lang w:eastAsia="ru-RU"/>
        </w:rPr>
        <w:t>демографические следования (фамилия, имя, отчество, дата рож</w:t>
      </w:r>
      <w:r w:rsidRPr="00A37AD7">
        <w:rPr>
          <w:rFonts w:ascii="Times New Roman" w:eastAsia="Times New Roman" w:hAnsi="Times New Roman" w:cs="Times New Roman"/>
          <w:sz w:val="28"/>
          <w:szCs w:val="28"/>
          <w:lang w:eastAsia="ru-RU"/>
        </w:rPr>
        <w:softHyphen/>
        <w:t>дения, место рождения, гражданство, родной язык и др.);</w:t>
      </w:r>
      <w:r w:rsidR="00A37AD7">
        <w:rPr>
          <w:rFonts w:ascii="Times New Roman" w:eastAsia="Times New Roman" w:hAnsi="Times New Roman" w:cs="Times New Roman"/>
          <w:sz w:val="28"/>
          <w:szCs w:val="28"/>
          <w:lang w:eastAsia="ru-RU"/>
        </w:rPr>
        <w:t xml:space="preserve"> </w:t>
      </w:r>
      <w:r w:rsidRPr="00A37AD7">
        <w:rPr>
          <w:rFonts w:ascii="Times New Roman" w:eastAsia="Times New Roman" w:hAnsi="Times New Roman" w:cs="Times New Roman"/>
          <w:sz w:val="28"/>
          <w:szCs w:val="28"/>
          <w:lang w:eastAsia="ru-RU"/>
        </w:rPr>
        <w:t>социальный статус личности (образование, специальность, род занятий, отношение к воинской обязанности, награды и др.);</w:t>
      </w:r>
      <w:r w:rsidR="00A37AD7">
        <w:rPr>
          <w:rFonts w:ascii="Times New Roman" w:eastAsia="Times New Roman" w:hAnsi="Times New Roman" w:cs="Times New Roman"/>
          <w:sz w:val="28"/>
          <w:szCs w:val="28"/>
          <w:lang w:eastAsia="ru-RU"/>
        </w:rPr>
        <w:t xml:space="preserve"> </w:t>
      </w:r>
      <w:r w:rsidRPr="00A37AD7">
        <w:rPr>
          <w:rFonts w:ascii="Times New Roman" w:eastAsia="Times New Roman" w:hAnsi="Times New Roman" w:cs="Times New Roman"/>
          <w:sz w:val="28"/>
          <w:szCs w:val="28"/>
          <w:lang w:eastAsia="ru-RU"/>
        </w:rPr>
        <w:t>условия жизни (материальное положение, жилищные условия);</w:t>
      </w:r>
      <w:r w:rsidR="00A37AD7">
        <w:rPr>
          <w:rFonts w:ascii="Times New Roman" w:eastAsia="Times New Roman" w:hAnsi="Times New Roman" w:cs="Times New Roman"/>
          <w:sz w:val="28"/>
          <w:szCs w:val="28"/>
          <w:lang w:eastAsia="ru-RU"/>
        </w:rPr>
        <w:t xml:space="preserve"> </w:t>
      </w:r>
      <w:r w:rsidRPr="00A37AD7">
        <w:rPr>
          <w:rFonts w:ascii="Times New Roman" w:eastAsia="Times New Roman" w:hAnsi="Times New Roman" w:cs="Times New Roman"/>
          <w:sz w:val="28"/>
          <w:szCs w:val="28"/>
          <w:lang w:eastAsia="ru-RU"/>
        </w:rPr>
        <w:t>состояние здоровья;</w:t>
      </w:r>
      <w:r w:rsidR="00A37AD7">
        <w:rPr>
          <w:rFonts w:ascii="Times New Roman" w:eastAsia="Times New Roman" w:hAnsi="Times New Roman" w:cs="Times New Roman"/>
          <w:sz w:val="28"/>
          <w:szCs w:val="28"/>
          <w:lang w:eastAsia="ru-RU"/>
        </w:rPr>
        <w:t xml:space="preserve"> </w:t>
      </w:r>
      <w:r w:rsidRPr="00A37AD7">
        <w:rPr>
          <w:rFonts w:ascii="Times New Roman" w:eastAsia="Times New Roman" w:hAnsi="Times New Roman" w:cs="Times New Roman"/>
          <w:sz w:val="28"/>
          <w:szCs w:val="28"/>
          <w:lang w:eastAsia="ru-RU"/>
        </w:rPr>
        <w:t>образ жизни, круг интересов;</w:t>
      </w:r>
      <w:r w:rsidR="00A37AD7">
        <w:rPr>
          <w:rFonts w:ascii="Times New Roman" w:eastAsia="Times New Roman" w:hAnsi="Times New Roman" w:cs="Times New Roman"/>
          <w:sz w:val="28"/>
          <w:szCs w:val="28"/>
          <w:lang w:eastAsia="ru-RU"/>
        </w:rPr>
        <w:t xml:space="preserve"> </w:t>
      </w:r>
      <w:r w:rsidRPr="00A37AD7">
        <w:rPr>
          <w:rFonts w:ascii="Times New Roman" w:eastAsia="Times New Roman" w:hAnsi="Times New Roman" w:cs="Times New Roman"/>
          <w:sz w:val="28"/>
          <w:szCs w:val="28"/>
          <w:lang w:eastAsia="ru-RU"/>
        </w:rPr>
        <w:t>психологическая характеристика (характер, темперамент, мо</w:t>
      </w:r>
      <w:r w:rsidRPr="00A37AD7">
        <w:rPr>
          <w:rFonts w:ascii="Times New Roman" w:eastAsia="Times New Roman" w:hAnsi="Times New Roman" w:cs="Times New Roman"/>
          <w:sz w:val="28"/>
          <w:szCs w:val="28"/>
          <w:lang w:eastAsia="ru-RU"/>
        </w:rPr>
        <w:softHyphen/>
        <w:t>ральные качества и др.).</w:t>
      </w:r>
    </w:p>
    <w:p w:rsidR="00C9389B" w:rsidRPr="00882A29" w:rsidRDefault="00C9389B" w:rsidP="00C9389B">
      <w:pPr>
        <w:shd w:val="clear" w:color="auto" w:fill="FFFFFF"/>
        <w:spacing w:after="0" w:line="360" w:lineRule="auto"/>
        <w:rPr>
          <w:rFonts w:ascii="Times New Roman" w:eastAsia="Times New Roman" w:hAnsi="Times New Roman" w:cs="Times New Roman"/>
          <w:sz w:val="28"/>
          <w:szCs w:val="28"/>
          <w:lang w:eastAsia="ru-RU"/>
        </w:rPr>
      </w:pPr>
      <w:r w:rsidRPr="00882A29">
        <w:rPr>
          <w:rFonts w:ascii="Times New Roman" w:eastAsia="Times New Roman" w:hAnsi="Times New Roman" w:cs="Times New Roman"/>
          <w:sz w:val="28"/>
          <w:szCs w:val="28"/>
          <w:lang w:eastAsia="ru-RU"/>
        </w:rPr>
        <w:t>В этот же элемент предмета доказывания обычно включаются и признаки субъекта преступления — возраст и вменяемость, которые доказываются, если вызывают сомнение, а также признаки специ</w:t>
      </w:r>
      <w:r w:rsidRPr="00882A29">
        <w:rPr>
          <w:rFonts w:ascii="Times New Roman" w:eastAsia="Times New Roman" w:hAnsi="Times New Roman" w:cs="Times New Roman"/>
          <w:sz w:val="28"/>
          <w:szCs w:val="28"/>
          <w:lang w:eastAsia="ru-RU"/>
        </w:rPr>
        <w:softHyphen/>
        <w:t>ального субъекта для составов с таким субъектом (должностное лицо, военнослужащий и др.)</w:t>
      </w:r>
      <w:r w:rsidR="00FC215D">
        <w:rPr>
          <w:rStyle w:val="a7"/>
          <w:rFonts w:ascii="Times New Roman" w:eastAsia="Times New Roman" w:hAnsi="Times New Roman" w:cs="Times New Roman"/>
          <w:sz w:val="28"/>
          <w:szCs w:val="28"/>
          <w:lang w:eastAsia="ru-RU"/>
        </w:rPr>
        <w:footnoteReference w:id="11"/>
      </w:r>
      <w:r w:rsidRPr="00882A29">
        <w:rPr>
          <w:rFonts w:ascii="Times New Roman" w:eastAsia="Times New Roman" w:hAnsi="Times New Roman" w:cs="Times New Roman"/>
          <w:sz w:val="28"/>
          <w:szCs w:val="28"/>
          <w:lang w:eastAsia="ru-RU"/>
        </w:rPr>
        <w:t>.</w:t>
      </w:r>
    </w:p>
    <w:p w:rsidR="00C9389B" w:rsidRPr="00882A29" w:rsidRDefault="00C9389B" w:rsidP="00C9389B">
      <w:pPr>
        <w:pStyle w:val="a3"/>
        <w:numPr>
          <w:ilvl w:val="0"/>
          <w:numId w:val="1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882A29">
        <w:rPr>
          <w:rFonts w:ascii="Times New Roman" w:hAnsi="Times New Roman" w:cs="Times New Roman"/>
          <w:sz w:val="28"/>
          <w:szCs w:val="28"/>
        </w:rPr>
        <w:t xml:space="preserve">Характер и размер вреда, причиненного преступлением (п. 4 ч. 1 ст. 73 УПК РФ). </w:t>
      </w:r>
      <w:r w:rsidRPr="00882A29">
        <w:rPr>
          <w:rFonts w:ascii="Times New Roman" w:eastAsia="Times New Roman" w:hAnsi="Times New Roman" w:cs="Times New Roman"/>
          <w:sz w:val="28"/>
          <w:szCs w:val="28"/>
          <w:lang w:eastAsia="ru-RU"/>
        </w:rPr>
        <w:t>Здесь речь прежде всего идет о выяснении </w:t>
      </w:r>
      <w:r w:rsidRPr="00882A29">
        <w:rPr>
          <w:rFonts w:ascii="Times New Roman" w:eastAsia="Times New Roman" w:hAnsi="Times New Roman" w:cs="Times New Roman"/>
          <w:iCs/>
          <w:sz w:val="28"/>
          <w:szCs w:val="28"/>
          <w:lang w:eastAsia="ru-RU"/>
        </w:rPr>
        <w:t>последствий</w:t>
      </w:r>
      <w:r w:rsidRPr="00882A29">
        <w:rPr>
          <w:rFonts w:ascii="Times New Roman" w:eastAsia="Times New Roman" w:hAnsi="Times New Roman" w:cs="Times New Roman"/>
          <w:sz w:val="28"/>
          <w:szCs w:val="28"/>
          <w:lang w:eastAsia="ru-RU"/>
        </w:rPr>
        <w:t> деяния, т. е. о том, причинен ли данному лицу физический, моральный или имущественный вред, а в случае признания потерпевшим юридического лица – о причинении вреда его имуществу и деловой репутации.</w:t>
      </w:r>
    </w:p>
    <w:p w:rsidR="00C9389B" w:rsidRPr="00882A29" w:rsidRDefault="00C9389B" w:rsidP="007A7473">
      <w:pPr>
        <w:shd w:val="clear" w:color="auto" w:fill="FFFFFF"/>
        <w:spacing w:after="0" w:line="360" w:lineRule="auto"/>
        <w:ind w:firstLine="708"/>
        <w:rPr>
          <w:rFonts w:ascii="Times New Roman" w:eastAsia="Times New Roman" w:hAnsi="Times New Roman" w:cs="Times New Roman"/>
          <w:sz w:val="28"/>
          <w:szCs w:val="28"/>
          <w:lang w:eastAsia="ru-RU"/>
        </w:rPr>
      </w:pPr>
      <w:r w:rsidRPr="00882A29">
        <w:rPr>
          <w:rFonts w:ascii="Times New Roman" w:eastAsia="Times New Roman" w:hAnsi="Times New Roman" w:cs="Times New Roman"/>
          <w:sz w:val="28"/>
          <w:szCs w:val="28"/>
          <w:lang w:eastAsia="ru-RU"/>
        </w:rPr>
        <w:t>Факт причинения лицу физического, морального или имущественного вреда служит основанием для признания этого лица (физического или юридического) потерпевшим. Установление материальных (имущественных) последствий преступления имеет значение для разрешения гражданского иска в уголовном процессе, а также для решения вопроса о возмещении причиненного преступлением ущерба по инициативе суда. Во всех указанных случаях последствия преступления подлежат обязательному установлению.</w:t>
      </w:r>
    </w:p>
    <w:p w:rsidR="00C9389B" w:rsidRPr="00882A29" w:rsidRDefault="00C9389B" w:rsidP="00C9389B">
      <w:pPr>
        <w:pStyle w:val="a3"/>
        <w:widowControl w:val="0"/>
        <w:autoSpaceDE w:val="0"/>
        <w:autoSpaceDN w:val="0"/>
        <w:adjustRightInd w:val="0"/>
        <w:spacing w:after="0" w:line="360" w:lineRule="auto"/>
        <w:ind w:left="0" w:firstLine="709"/>
        <w:jc w:val="both"/>
        <w:rPr>
          <w:rFonts w:ascii="Times New Roman" w:hAnsi="Times New Roman" w:cs="Times New Roman"/>
          <w:sz w:val="28"/>
          <w:szCs w:val="28"/>
        </w:rPr>
      </w:pPr>
      <w:r w:rsidRPr="00882A29">
        <w:rPr>
          <w:rFonts w:ascii="Times New Roman" w:hAnsi="Times New Roman" w:cs="Times New Roman"/>
          <w:sz w:val="28"/>
          <w:szCs w:val="28"/>
        </w:rPr>
        <w:lastRenderedPageBreak/>
        <w:t xml:space="preserve">Физическому лицу может быть причинен имущественный, физический или моральный вред, юридическому лицу – имущественный вред либо вред его деловой репутации. </w:t>
      </w:r>
    </w:p>
    <w:p w:rsidR="00C9389B" w:rsidRPr="00882A29" w:rsidRDefault="00C9389B" w:rsidP="00C9389B">
      <w:pPr>
        <w:widowControl w:val="0"/>
        <w:autoSpaceDE w:val="0"/>
        <w:autoSpaceDN w:val="0"/>
        <w:adjustRightInd w:val="0"/>
        <w:spacing w:after="0" w:line="360" w:lineRule="auto"/>
        <w:rPr>
          <w:rFonts w:ascii="Times New Roman" w:hAnsi="Times New Roman" w:cs="Times New Roman"/>
          <w:sz w:val="28"/>
          <w:szCs w:val="28"/>
        </w:rPr>
      </w:pPr>
      <w:r w:rsidRPr="00882A29">
        <w:rPr>
          <w:rFonts w:ascii="Times New Roman" w:hAnsi="Times New Roman" w:cs="Times New Roman"/>
          <w:sz w:val="28"/>
          <w:szCs w:val="28"/>
        </w:rPr>
        <w:t xml:space="preserve">Имущественный вред состоит в причинении потерпевшему от преступления убытков, определенных ст. 15 ГК РФ </w:t>
      </w:r>
      <w:r w:rsidRPr="00882A29">
        <w:rPr>
          <w:rStyle w:val="a7"/>
          <w:rFonts w:ascii="Times New Roman" w:hAnsi="Times New Roman" w:cs="Times New Roman"/>
          <w:sz w:val="28"/>
          <w:szCs w:val="28"/>
        </w:rPr>
        <w:footnoteReference w:id="12"/>
      </w:r>
      <w:r w:rsidRPr="00882A29">
        <w:rPr>
          <w:rFonts w:ascii="Times New Roman" w:hAnsi="Times New Roman" w:cs="Times New Roman"/>
          <w:sz w:val="28"/>
          <w:szCs w:val="28"/>
        </w:rPr>
        <w:t xml:space="preserve">. </w:t>
      </w:r>
    </w:p>
    <w:p w:rsidR="00C9389B" w:rsidRPr="00882A29" w:rsidRDefault="00C9389B" w:rsidP="00C9389B">
      <w:pPr>
        <w:widowControl w:val="0"/>
        <w:autoSpaceDE w:val="0"/>
        <w:autoSpaceDN w:val="0"/>
        <w:adjustRightInd w:val="0"/>
        <w:spacing w:after="0" w:line="360" w:lineRule="auto"/>
        <w:rPr>
          <w:rFonts w:ascii="Times New Roman" w:hAnsi="Times New Roman" w:cs="Times New Roman"/>
          <w:sz w:val="28"/>
          <w:szCs w:val="28"/>
        </w:rPr>
      </w:pPr>
      <w:r w:rsidRPr="00882A29">
        <w:rPr>
          <w:rFonts w:ascii="Times New Roman" w:hAnsi="Times New Roman" w:cs="Times New Roman"/>
          <w:sz w:val="28"/>
          <w:szCs w:val="28"/>
        </w:rPr>
        <w:t xml:space="preserve">Физический вред выражается в расстройстве здоровья, причинении телесных повреждений, физических страданий. </w:t>
      </w:r>
    </w:p>
    <w:p w:rsidR="00C9389B" w:rsidRPr="00882A29" w:rsidRDefault="00C9389B" w:rsidP="00C9389B">
      <w:pPr>
        <w:widowControl w:val="0"/>
        <w:autoSpaceDE w:val="0"/>
        <w:autoSpaceDN w:val="0"/>
        <w:adjustRightInd w:val="0"/>
        <w:spacing w:after="0" w:line="360" w:lineRule="auto"/>
        <w:rPr>
          <w:rFonts w:ascii="Times New Roman" w:hAnsi="Times New Roman" w:cs="Times New Roman"/>
          <w:sz w:val="28"/>
          <w:szCs w:val="28"/>
        </w:rPr>
      </w:pPr>
      <w:r w:rsidRPr="00882A29">
        <w:rPr>
          <w:rFonts w:ascii="Times New Roman" w:hAnsi="Times New Roman" w:cs="Times New Roman"/>
          <w:sz w:val="28"/>
          <w:szCs w:val="28"/>
        </w:rPr>
        <w:t>Моральный вред – это нравственные или физические страдания, причиненные действиями (бездействием), посягающими на принадлежащие гражданину от рождения или в силу закона не материальные блага (жизнь, здоровье, достоинство личности, деловая репутация, неприкосновенность частной жизни, личная и семейная тайна)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результату интеллектуальной деятельности) либо нарушающими имущественные права гражданина.</w:t>
      </w:r>
    </w:p>
    <w:p w:rsidR="00C9389B" w:rsidRPr="00882A29" w:rsidRDefault="00C9389B" w:rsidP="00C9389B">
      <w:pPr>
        <w:widowControl w:val="0"/>
        <w:autoSpaceDE w:val="0"/>
        <w:autoSpaceDN w:val="0"/>
        <w:adjustRightInd w:val="0"/>
        <w:spacing w:after="0" w:line="360" w:lineRule="auto"/>
        <w:rPr>
          <w:rFonts w:ascii="Times New Roman" w:hAnsi="Times New Roman" w:cs="Times New Roman"/>
          <w:sz w:val="28"/>
          <w:szCs w:val="28"/>
        </w:rPr>
      </w:pPr>
      <w:r w:rsidRPr="00882A29">
        <w:rPr>
          <w:rFonts w:ascii="Times New Roman" w:hAnsi="Times New Roman" w:cs="Times New Roman"/>
          <w:sz w:val="28"/>
          <w:szCs w:val="28"/>
        </w:rPr>
        <w:t>Доказыванию подлежит наличие причинной связи между совершенным деянием и наступившими преступными последствиями. Установление размера причиненного преступлением вреда необходимо для оценки общественной опасности деяния, его юридической квалификации, обеспечения интересов потерпевшего и принятия мер к возмещению вреда.</w:t>
      </w:r>
    </w:p>
    <w:p w:rsidR="00C9389B" w:rsidRPr="00882A29" w:rsidRDefault="00C9389B" w:rsidP="00C9389B">
      <w:pPr>
        <w:pStyle w:val="a3"/>
        <w:widowControl w:val="0"/>
        <w:numPr>
          <w:ilvl w:val="0"/>
          <w:numId w:val="12"/>
        </w:numPr>
        <w:autoSpaceDE w:val="0"/>
        <w:autoSpaceDN w:val="0"/>
        <w:adjustRightInd w:val="0"/>
        <w:spacing w:after="0" w:line="360" w:lineRule="auto"/>
        <w:ind w:left="0" w:firstLine="709"/>
        <w:jc w:val="both"/>
        <w:rPr>
          <w:rFonts w:ascii="Times New Roman" w:hAnsi="Times New Roman" w:cs="Times New Roman"/>
          <w:sz w:val="28"/>
          <w:szCs w:val="28"/>
        </w:rPr>
      </w:pPr>
      <w:r w:rsidRPr="00882A29">
        <w:rPr>
          <w:rFonts w:ascii="Times New Roman" w:hAnsi="Times New Roman" w:cs="Times New Roman"/>
          <w:sz w:val="28"/>
          <w:szCs w:val="28"/>
        </w:rPr>
        <w:t>Обстоятельства исключающие преступность и наказуемость деяния (п. 5 ч. 1 ст. 73 УПК РФ), – это необходимая оборона; причинение вреда при задержании лица, совершившего преступление; крайняя необходимость; физическое или психическое принуждение; обоснованный риск; исполнение приказа или распоряжения (гл. 8 УК РФ).</w:t>
      </w:r>
    </w:p>
    <w:p w:rsidR="00C9389B" w:rsidRPr="00882A29" w:rsidRDefault="00C9389B" w:rsidP="00C9389B">
      <w:pPr>
        <w:pStyle w:val="a3"/>
        <w:numPr>
          <w:ilvl w:val="0"/>
          <w:numId w:val="12"/>
        </w:numPr>
        <w:spacing w:after="0" w:line="360" w:lineRule="auto"/>
        <w:ind w:left="0" w:firstLine="709"/>
        <w:jc w:val="both"/>
        <w:rPr>
          <w:rFonts w:ascii="Times New Roman" w:hAnsi="Times New Roman" w:cs="Times New Roman"/>
          <w:sz w:val="28"/>
          <w:szCs w:val="28"/>
        </w:rPr>
      </w:pPr>
      <w:r w:rsidRPr="00882A29">
        <w:rPr>
          <w:rFonts w:ascii="Times New Roman" w:hAnsi="Times New Roman" w:cs="Times New Roman"/>
          <w:sz w:val="28"/>
          <w:szCs w:val="28"/>
        </w:rPr>
        <w:t xml:space="preserve">Обстоятельства, смягчающие и отягчающие наказание (п. 6 ч. 1 ст.73 УПК РФ), перечислены в ст. 61 и 63 УК РФ, хотя перечень первых из </w:t>
      </w:r>
      <w:r w:rsidRPr="00882A29">
        <w:rPr>
          <w:rFonts w:ascii="Times New Roman" w:hAnsi="Times New Roman" w:cs="Times New Roman"/>
          <w:sz w:val="28"/>
          <w:szCs w:val="28"/>
        </w:rPr>
        <w:lastRenderedPageBreak/>
        <w:t>них может быть расширен по предл</w:t>
      </w:r>
      <w:r w:rsidR="00466078">
        <w:rPr>
          <w:rFonts w:ascii="Times New Roman" w:hAnsi="Times New Roman" w:cs="Times New Roman"/>
          <w:sz w:val="28"/>
          <w:szCs w:val="28"/>
        </w:rPr>
        <w:t xml:space="preserve">ожению сторон и усмотрению суда </w:t>
      </w:r>
      <w:r w:rsidRPr="00882A29">
        <w:rPr>
          <w:rFonts w:ascii="Times New Roman" w:hAnsi="Times New Roman" w:cs="Times New Roman"/>
          <w:sz w:val="28"/>
          <w:szCs w:val="28"/>
        </w:rPr>
        <w:t>предусмотренные законом условия, при наличии которых действия лица, причинившие вред охраняемым уголовным законом интересам, признаются совершенными в общественно полезных целях и исключают преступность и наказуемость деяния</w:t>
      </w:r>
      <w:r w:rsidR="00412C44">
        <w:rPr>
          <w:rFonts w:ascii="Times New Roman" w:hAnsi="Times New Roman" w:cs="Times New Roman"/>
          <w:sz w:val="28"/>
          <w:szCs w:val="28"/>
        </w:rPr>
        <w:t xml:space="preserve">. </w:t>
      </w:r>
      <w:r w:rsidRPr="00882A29">
        <w:rPr>
          <w:rFonts w:ascii="Times New Roman" w:hAnsi="Times New Roman" w:cs="Times New Roman"/>
          <w:sz w:val="28"/>
          <w:szCs w:val="28"/>
        </w:rPr>
        <w:t>1. Необходимая оборона (ст. 37 У К РФ); 2. Причинение вреда при задержании лица, совершившего преступление (ст. 38 УК РФ); 3. Крайняя необходимостъ (ст. 39 УК РФ); 4. Принуждение физическое или психическое (ст. 40 УК РФ); 5. Обоснованный риск (ст. 41 УК РФ); 6. Исполнение приказа или распоряжения (ст. 42 УК РФ).</w:t>
      </w:r>
    </w:p>
    <w:p w:rsidR="00C9389B" w:rsidRPr="00882A29" w:rsidRDefault="00C9389B" w:rsidP="00C9389B">
      <w:pPr>
        <w:spacing w:after="0" w:line="360" w:lineRule="auto"/>
        <w:rPr>
          <w:rFonts w:ascii="Times New Roman" w:eastAsia="Times New Roman" w:hAnsi="Times New Roman" w:cs="Times New Roman"/>
          <w:sz w:val="28"/>
          <w:szCs w:val="28"/>
          <w:lang w:eastAsia="ru-RU"/>
        </w:rPr>
      </w:pPr>
      <w:r w:rsidRPr="00882A29">
        <w:rPr>
          <w:rFonts w:ascii="Times New Roman" w:eastAsia="Times New Roman" w:hAnsi="Times New Roman" w:cs="Times New Roman"/>
          <w:sz w:val="28"/>
          <w:szCs w:val="28"/>
          <w:lang w:eastAsia="ru-RU"/>
        </w:rPr>
        <w:t>Уголовный закон обязывает суд при назначении наказания учитывать все обстоятельства дела, связанные с преступлением — смягчающие (ст.61 УК</w:t>
      </w:r>
      <w:r w:rsidR="00F92B1A">
        <w:rPr>
          <w:rFonts w:ascii="Times New Roman" w:eastAsia="Times New Roman" w:hAnsi="Times New Roman" w:cs="Times New Roman"/>
          <w:sz w:val="28"/>
          <w:szCs w:val="28"/>
          <w:lang w:eastAsia="ru-RU"/>
        </w:rPr>
        <w:t xml:space="preserve"> РФ</w:t>
      </w:r>
      <w:r w:rsidRPr="00882A29">
        <w:rPr>
          <w:rFonts w:ascii="Times New Roman" w:eastAsia="Times New Roman" w:hAnsi="Times New Roman" w:cs="Times New Roman"/>
          <w:sz w:val="28"/>
          <w:szCs w:val="28"/>
          <w:lang w:eastAsia="ru-RU"/>
        </w:rPr>
        <w:t>) и отягчающие ответственность (ст.63 УК</w:t>
      </w:r>
      <w:r w:rsidR="00F92B1A">
        <w:rPr>
          <w:rFonts w:ascii="Times New Roman" w:eastAsia="Times New Roman" w:hAnsi="Times New Roman" w:cs="Times New Roman"/>
          <w:sz w:val="28"/>
          <w:szCs w:val="28"/>
          <w:lang w:eastAsia="ru-RU"/>
        </w:rPr>
        <w:t xml:space="preserve"> РФ</w:t>
      </w:r>
      <w:r w:rsidRPr="00882A29">
        <w:rPr>
          <w:rFonts w:ascii="Times New Roman" w:eastAsia="Times New Roman" w:hAnsi="Times New Roman" w:cs="Times New Roman"/>
          <w:sz w:val="28"/>
          <w:szCs w:val="28"/>
          <w:lang w:eastAsia="ru-RU"/>
        </w:rPr>
        <w:t>), оказывающие существенное влияние на степень общественной опасности преступления и, следовательно, на индивидуализацию ответственности и наказания.</w:t>
      </w:r>
    </w:p>
    <w:p w:rsidR="00C9389B" w:rsidRPr="00882A29" w:rsidRDefault="00C9389B" w:rsidP="00C9389B">
      <w:pPr>
        <w:spacing w:after="0" w:line="360" w:lineRule="auto"/>
        <w:rPr>
          <w:rFonts w:ascii="Times New Roman" w:eastAsia="Times New Roman" w:hAnsi="Times New Roman" w:cs="Times New Roman"/>
          <w:sz w:val="28"/>
          <w:szCs w:val="28"/>
          <w:lang w:eastAsia="ru-RU"/>
        </w:rPr>
      </w:pPr>
      <w:r w:rsidRPr="00882A29">
        <w:rPr>
          <w:rFonts w:ascii="Times New Roman" w:eastAsia="Times New Roman" w:hAnsi="Times New Roman" w:cs="Times New Roman"/>
          <w:sz w:val="28"/>
          <w:szCs w:val="28"/>
          <w:lang w:eastAsia="ru-RU"/>
        </w:rPr>
        <w:t>Перечень смягчающих ответственность обстоятельств (ст.61 УК</w:t>
      </w:r>
      <w:r w:rsidR="00F92B1A">
        <w:rPr>
          <w:rFonts w:ascii="Times New Roman" w:eastAsia="Times New Roman" w:hAnsi="Times New Roman" w:cs="Times New Roman"/>
          <w:sz w:val="28"/>
          <w:szCs w:val="28"/>
          <w:lang w:eastAsia="ru-RU"/>
        </w:rPr>
        <w:t xml:space="preserve"> РФ</w:t>
      </w:r>
      <w:r w:rsidRPr="00882A29">
        <w:rPr>
          <w:rFonts w:ascii="Times New Roman" w:eastAsia="Times New Roman" w:hAnsi="Times New Roman" w:cs="Times New Roman"/>
          <w:sz w:val="28"/>
          <w:szCs w:val="28"/>
          <w:lang w:eastAsia="ru-RU"/>
        </w:rPr>
        <w:t>) является открытым, и суд вправе признать смягчающими обстоятельства, не указанные в данной статье уголовного закона.</w:t>
      </w:r>
    </w:p>
    <w:p w:rsidR="00C9389B" w:rsidRPr="00882A29" w:rsidRDefault="00C9389B" w:rsidP="00C9389B">
      <w:pPr>
        <w:spacing w:after="0" w:line="360" w:lineRule="auto"/>
        <w:rPr>
          <w:rFonts w:ascii="Times New Roman" w:eastAsia="Times New Roman" w:hAnsi="Times New Roman" w:cs="Times New Roman"/>
          <w:sz w:val="28"/>
          <w:szCs w:val="28"/>
          <w:lang w:eastAsia="ru-RU"/>
        </w:rPr>
      </w:pPr>
      <w:r w:rsidRPr="00882A29">
        <w:rPr>
          <w:rFonts w:ascii="Times New Roman" w:eastAsia="Times New Roman" w:hAnsi="Times New Roman" w:cs="Times New Roman"/>
          <w:sz w:val="28"/>
          <w:szCs w:val="28"/>
          <w:lang w:eastAsia="ru-RU"/>
        </w:rPr>
        <w:t>Перечень отягчающих обстоятельств (ст.63 УК</w:t>
      </w:r>
      <w:r w:rsidR="00F92B1A">
        <w:rPr>
          <w:rFonts w:ascii="Times New Roman" w:eastAsia="Times New Roman" w:hAnsi="Times New Roman" w:cs="Times New Roman"/>
          <w:sz w:val="28"/>
          <w:szCs w:val="28"/>
          <w:lang w:eastAsia="ru-RU"/>
        </w:rPr>
        <w:t xml:space="preserve"> РФ</w:t>
      </w:r>
      <w:r w:rsidRPr="00882A29">
        <w:rPr>
          <w:rFonts w:ascii="Times New Roman" w:eastAsia="Times New Roman" w:hAnsi="Times New Roman" w:cs="Times New Roman"/>
          <w:sz w:val="28"/>
          <w:szCs w:val="28"/>
          <w:lang w:eastAsia="ru-RU"/>
        </w:rPr>
        <w:t>), наоборот, является исчерпывающим (закрытым), и суд не может признать при назначении наказания отягчающими обстоятельства, не указанные в этой статье. Вместе с тем, следует иметь в виду, что отрицательно характеризующие обстоятельства, относящиеся к оценке личности виновного, учитываются судом при определении наказания в полном проявлении.</w:t>
      </w:r>
    </w:p>
    <w:p w:rsidR="00C9389B" w:rsidRPr="00882A29" w:rsidRDefault="00C9389B" w:rsidP="00C9389B">
      <w:pPr>
        <w:shd w:val="clear" w:color="auto" w:fill="FFFFFF"/>
        <w:spacing w:after="0" w:line="360" w:lineRule="auto"/>
        <w:rPr>
          <w:rFonts w:ascii="Times New Roman" w:eastAsia="Times New Roman" w:hAnsi="Times New Roman" w:cs="Times New Roman"/>
          <w:sz w:val="28"/>
          <w:szCs w:val="28"/>
          <w:lang w:eastAsia="ru-RU"/>
        </w:rPr>
      </w:pPr>
      <w:r w:rsidRPr="00882A29">
        <w:rPr>
          <w:rFonts w:ascii="Times New Roman" w:hAnsi="Times New Roman" w:cs="Times New Roman"/>
          <w:sz w:val="28"/>
          <w:szCs w:val="28"/>
        </w:rPr>
        <w:t xml:space="preserve">7. Обстоятельства, которые могут повлечь за собой освобождение от уголовной ответственности и наказания (п. 7 ч. 1 ст.73 УПК РФ), удостоверяются процессуальными решениями, регламентированными гл. 11 и 12 УК РФ. </w:t>
      </w:r>
      <w:r w:rsidRPr="00882A29">
        <w:rPr>
          <w:rFonts w:ascii="Times New Roman" w:eastAsia="Times New Roman" w:hAnsi="Times New Roman" w:cs="Times New Roman"/>
          <w:sz w:val="28"/>
          <w:szCs w:val="28"/>
          <w:lang w:eastAsia="ru-RU"/>
        </w:rPr>
        <w:t xml:space="preserve">К числу обстоятельств, которые могут повлечь освобождение от уголовной ответственности, относятся: деятельное раскаяние (ст. 75 УК РФ), примирение с потерпевшим (ст. 76 УК РФ), изменение обстановки (ст. 77 УК РФ), истечение сроков давности (ст. 78 УК РФ), возможность применения к </w:t>
      </w:r>
      <w:r w:rsidRPr="00882A29">
        <w:rPr>
          <w:rFonts w:ascii="Times New Roman" w:eastAsia="Times New Roman" w:hAnsi="Times New Roman" w:cs="Times New Roman"/>
          <w:sz w:val="28"/>
          <w:szCs w:val="28"/>
          <w:lang w:eastAsia="ru-RU"/>
        </w:rPr>
        <w:lastRenderedPageBreak/>
        <w:t>несовершеннолетнему принудительных мер воспитательного воздействия (ст. 90 УК РФ).</w:t>
      </w:r>
    </w:p>
    <w:p w:rsidR="00C9389B" w:rsidRPr="00882A29" w:rsidRDefault="00C9389B" w:rsidP="00C9389B">
      <w:pPr>
        <w:shd w:val="clear" w:color="auto" w:fill="FFFFFF"/>
        <w:spacing w:after="0" w:line="360" w:lineRule="auto"/>
        <w:rPr>
          <w:rFonts w:ascii="Times New Roman" w:eastAsia="Times New Roman" w:hAnsi="Times New Roman" w:cs="Times New Roman"/>
          <w:sz w:val="28"/>
          <w:szCs w:val="28"/>
          <w:lang w:eastAsia="ru-RU"/>
        </w:rPr>
      </w:pPr>
      <w:r w:rsidRPr="00882A29">
        <w:rPr>
          <w:rFonts w:ascii="Times New Roman" w:eastAsia="Times New Roman" w:hAnsi="Times New Roman" w:cs="Times New Roman"/>
          <w:sz w:val="28"/>
          <w:szCs w:val="28"/>
          <w:lang w:eastAsia="ru-RU"/>
        </w:rPr>
        <w:t>Обстоятельствами же, которые могут повлечь освобождение от наказания, служат болезнь осужденного (ст. 81 УК РФ) и беременность осужденной либо наличие у нее малолетних детей (ст. 82 УК РФ).</w:t>
      </w:r>
    </w:p>
    <w:p w:rsidR="00C9389B" w:rsidRPr="00882A29" w:rsidRDefault="00C9389B" w:rsidP="00C9389B">
      <w:pPr>
        <w:shd w:val="clear" w:color="auto" w:fill="FFFFFF"/>
        <w:spacing w:after="0" w:line="360" w:lineRule="auto"/>
        <w:rPr>
          <w:rFonts w:ascii="Times New Roman" w:eastAsia="Times New Roman" w:hAnsi="Times New Roman" w:cs="Times New Roman"/>
          <w:sz w:val="28"/>
          <w:szCs w:val="28"/>
          <w:lang w:eastAsia="ru-RU"/>
        </w:rPr>
      </w:pPr>
      <w:r w:rsidRPr="00882A29">
        <w:rPr>
          <w:rFonts w:ascii="Times New Roman" w:eastAsia="Times New Roman" w:hAnsi="Times New Roman" w:cs="Times New Roman"/>
          <w:sz w:val="28"/>
          <w:szCs w:val="28"/>
          <w:lang w:eastAsia="ru-RU"/>
        </w:rPr>
        <w:t>Однако перечень этих обстоятельств не является исчерпывающим. Так, уголовное законодательство предусматривает ответственность не только за оконченное преступление, но и за предварительную преступную деятельность. Поэтому подлежат доказыванию </w:t>
      </w:r>
      <w:r w:rsidRPr="00882A29">
        <w:rPr>
          <w:rFonts w:ascii="Times New Roman" w:eastAsia="Times New Roman" w:hAnsi="Times New Roman" w:cs="Times New Roman"/>
          <w:iCs/>
          <w:sz w:val="28"/>
          <w:szCs w:val="28"/>
          <w:lang w:eastAsia="ru-RU"/>
        </w:rPr>
        <w:t>степень осуществления противоправных намерений и причины, в силу которых деяние не было доведено до конца</w:t>
      </w:r>
      <w:r w:rsidRPr="00882A29">
        <w:rPr>
          <w:rFonts w:ascii="Times New Roman" w:eastAsia="Times New Roman" w:hAnsi="Times New Roman" w:cs="Times New Roman"/>
          <w:sz w:val="28"/>
          <w:szCs w:val="28"/>
          <w:lang w:eastAsia="ru-RU"/>
        </w:rPr>
        <w:t>. Если оно было совершено несколькими лицами, нужно установить </w:t>
      </w:r>
      <w:r w:rsidRPr="00882A29">
        <w:rPr>
          <w:rFonts w:ascii="Times New Roman" w:eastAsia="Times New Roman" w:hAnsi="Times New Roman" w:cs="Times New Roman"/>
          <w:iCs/>
          <w:sz w:val="28"/>
          <w:szCs w:val="28"/>
          <w:lang w:eastAsia="ru-RU"/>
        </w:rPr>
        <w:t>степень и характер участия каждого из них в этом деянии</w:t>
      </w:r>
      <w:r w:rsidRPr="00882A29">
        <w:rPr>
          <w:rFonts w:ascii="Times New Roman" w:eastAsia="Times New Roman" w:hAnsi="Times New Roman" w:cs="Times New Roman"/>
          <w:sz w:val="28"/>
          <w:szCs w:val="28"/>
          <w:lang w:eastAsia="ru-RU"/>
        </w:rPr>
        <w:t>.</w:t>
      </w:r>
    </w:p>
    <w:p w:rsidR="00C9389B" w:rsidRPr="00882A29" w:rsidRDefault="00C9389B" w:rsidP="00C9389B">
      <w:pPr>
        <w:shd w:val="clear" w:color="auto" w:fill="FFFFFF"/>
        <w:spacing w:after="0" w:line="360" w:lineRule="auto"/>
        <w:rPr>
          <w:rFonts w:ascii="Times New Roman" w:eastAsia="Times New Roman" w:hAnsi="Times New Roman" w:cs="Times New Roman"/>
          <w:sz w:val="28"/>
          <w:szCs w:val="28"/>
          <w:lang w:eastAsia="ru-RU"/>
        </w:rPr>
      </w:pPr>
      <w:r w:rsidRPr="00882A29">
        <w:rPr>
          <w:rFonts w:ascii="Times New Roman" w:eastAsia="Times New Roman" w:hAnsi="Times New Roman" w:cs="Times New Roman"/>
          <w:sz w:val="28"/>
          <w:szCs w:val="28"/>
          <w:lang w:eastAsia="ru-RU"/>
        </w:rPr>
        <w:t>Предметом доказывания являются и обстоятельства, дающие основание для постановления оправдательного приговора, а также для прекращения дела как по реабилитирующим, так и по нереабилитирующим основаниям; обстоятельства, характеризующие личность и поведение потерпевшего</w:t>
      </w:r>
      <w:r w:rsidR="007C6F2B">
        <w:rPr>
          <w:rStyle w:val="a7"/>
          <w:rFonts w:ascii="Times New Roman" w:eastAsia="Times New Roman" w:hAnsi="Times New Roman" w:cs="Times New Roman"/>
          <w:sz w:val="28"/>
          <w:szCs w:val="28"/>
          <w:lang w:eastAsia="ru-RU"/>
        </w:rPr>
        <w:footnoteReference w:id="13"/>
      </w:r>
      <w:r w:rsidRPr="00882A29">
        <w:rPr>
          <w:rFonts w:ascii="Times New Roman" w:eastAsia="Times New Roman" w:hAnsi="Times New Roman" w:cs="Times New Roman"/>
          <w:sz w:val="28"/>
          <w:szCs w:val="28"/>
          <w:lang w:eastAsia="ru-RU"/>
        </w:rPr>
        <w:t>.</w:t>
      </w:r>
    </w:p>
    <w:p w:rsidR="00C9389B" w:rsidRPr="00882A29" w:rsidRDefault="00C9389B" w:rsidP="00C9389B">
      <w:pPr>
        <w:pStyle w:val="a3"/>
        <w:widowControl w:val="0"/>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882A29">
        <w:rPr>
          <w:rFonts w:ascii="Times New Roman" w:hAnsi="Times New Roman" w:cs="Times New Roman"/>
          <w:sz w:val="28"/>
          <w:szCs w:val="28"/>
        </w:rPr>
        <w:t>Обстоятельства, подтверждающие, что имущество, в отношении которого решается вопрос о конфискации в соответствии со статьей 104.1 Уголовного кодекса Российской Федерации, получено в результате совершения преступления или является : доходами от этого имущества; использовалось или предназначалось для использования в качестве орудия, оборудования или иного средства совершения преступления; финансирование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Данные обстоятельства подлежащие установлению, расширили предмет доказывания в соответствии с Федеральным законом от</w:t>
      </w:r>
      <w:r w:rsidR="008950BB">
        <w:rPr>
          <w:rFonts w:ascii="Times New Roman" w:hAnsi="Times New Roman" w:cs="Times New Roman"/>
          <w:sz w:val="28"/>
          <w:szCs w:val="28"/>
        </w:rPr>
        <w:t xml:space="preserve"> </w:t>
      </w:r>
      <w:r w:rsidRPr="00882A29">
        <w:rPr>
          <w:rFonts w:ascii="Times New Roman" w:hAnsi="Times New Roman" w:cs="Times New Roman"/>
          <w:sz w:val="28"/>
          <w:szCs w:val="28"/>
        </w:rPr>
        <w:t xml:space="preserve"> 27.07.2016 г. № 153 – ФЗ «О внесении изменений в отдельные законодательные акты Российской Федерации в связи с </w:t>
      </w:r>
      <w:r w:rsidRPr="00882A29">
        <w:rPr>
          <w:rFonts w:ascii="Times New Roman" w:hAnsi="Times New Roman" w:cs="Times New Roman"/>
          <w:sz w:val="28"/>
          <w:szCs w:val="28"/>
        </w:rPr>
        <w:lastRenderedPageBreak/>
        <w:t xml:space="preserve">принятием Федерального закона «О ратификации Конвенции Совета Европы о предупреждении терроризма» и Федерального закона «О противодействии терроризму»» по причине «возвращения» в УК РФ института конфискации имущества. </w:t>
      </w:r>
    </w:p>
    <w:p w:rsidR="00C9389B" w:rsidRPr="00882A29" w:rsidRDefault="00C9389B" w:rsidP="00C9389B">
      <w:pPr>
        <w:pStyle w:val="a3"/>
        <w:numPr>
          <w:ilvl w:val="0"/>
          <w:numId w:val="1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882A29">
        <w:rPr>
          <w:rFonts w:ascii="Times New Roman" w:hAnsi="Times New Roman" w:cs="Times New Roman"/>
          <w:sz w:val="28"/>
          <w:szCs w:val="28"/>
        </w:rPr>
        <w:t xml:space="preserve">Обстоятельства, способствующие совершению преступления ( ч. 2 ст. 73 УПК РФ),  – это непосредственные условия, облегчающие достижение преступного результата, либо побуждающие к совершению преступления ( неудовлетворительная охрана вверенного имущества, плохое воспитание и отсутствие надлежащего контроля за поведением подростка и т.д.). </w:t>
      </w:r>
      <w:r w:rsidRPr="00882A29">
        <w:rPr>
          <w:rFonts w:ascii="Times New Roman" w:eastAsia="Times New Roman" w:hAnsi="Times New Roman" w:cs="Times New Roman"/>
          <w:sz w:val="28"/>
          <w:szCs w:val="28"/>
          <w:lang w:eastAsia="ru-RU"/>
        </w:rPr>
        <w:t>Хотя в данной норме говорится об установлении только этой группы обстоятельств, думается, что доказыванию подлежат и причины преступления. В частности, необходимо выяснить причины возникновения у лица антиобщественных взглядов и привычек, причины, вызвавшие формирование умысла на совершение деяния или пренебрежительного отношения к интересам других лиц и общества в целом; обстоятельства, которые облегчили реализацию антиобщественных установок лица; обстоятельства, сделавшие возможным совершение данного преступления, и т. п.</w:t>
      </w:r>
      <w:r w:rsidR="009C59AC">
        <w:rPr>
          <w:rFonts w:ascii="Times New Roman" w:eastAsia="Times New Roman" w:hAnsi="Times New Roman" w:cs="Times New Roman"/>
          <w:sz w:val="28"/>
          <w:szCs w:val="28"/>
          <w:lang w:eastAsia="ru-RU"/>
        </w:rPr>
        <w:t>.</w:t>
      </w:r>
      <w:r w:rsidRPr="00882A29">
        <w:rPr>
          <w:rFonts w:ascii="Times New Roman" w:eastAsia="Times New Roman" w:hAnsi="Times New Roman" w:cs="Times New Roman"/>
          <w:sz w:val="28"/>
          <w:szCs w:val="28"/>
          <w:lang w:eastAsia="ru-RU"/>
        </w:rPr>
        <w:t>В случае рецидива необходимо и достаточно установить его причины, а также обстоятельства, способствовавшие совершению лицом нового преступления.</w:t>
      </w:r>
    </w:p>
    <w:p w:rsidR="00D02D00" w:rsidRDefault="00D02D00" w:rsidP="00D02D00">
      <w:pPr>
        <w:widowControl w:val="0"/>
        <w:autoSpaceDE w:val="0"/>
        <w:autoSpaceDN w:val="0"/>
        <w:adjustRightInd w:val="0"/>
        <w:spacing w:after="0" w:line="360" w:lineRule="auto"/>
        <w:ind w:firstLine="708"/>
        <w:rPr>
          <w:rFonts w:ascii="Times New Roman CYR" w:hAnsi="Times New Roman CYR" w:cs="Times New Roman CYR"/>
          <w:sz w:val="28"/>
          <w:szCs w:val="28"/>
        </w:rPr>
      </w:pPr>
      <w:r>
        <w:rPr>
          <w:rFonts w:ascii="Times New Roman CYR" w:hAnsi="Times New Roman CYR" w:cs="Times New Roman CYR"/>
          <w:sz w:val="28"/>
          <w:szCs w:val="28"/>
        </w:rPr>
        <w:t>Перечень обстоятельств, входящих в предмет доказывания, позволяет принимать в ходе уголовного судопроизводства правильное процессуальное решение, например о прекращении угол</w:t>
      </w:r>
      <w:r w:rsidR="0043423B">
        <w:rPr>
          <w:rFonts w:ascii="Times New Roman CYR" w:hAnsi="Times New Roman CYR" w:cs="Times New Roman CYR"/>
          <w:sz w:val="28"/>
          <w:szCs w:val="28"/>
        </w:rPr>
        <w:t>овного дела, о применении к лицу</w:t>
      </w:r>
      <w:r>
        <w:rPr>
          <w:rFonts w:ascii="Times New Roman CYR" w:hAnsi="Times New Roman CYR" w:cs="Times New Roman CYR"/>
          <w:sz w:val="28"/>
          <w:szCs w:val="28"/>
        </w:rPr>
        <w:t xml:space="preserve"> мер процессуального принуждения и др</w:t>
      </w:r>
      <w:r w:rsidR="00CA7F94">
        <w:rPr>
          <w:rStyle w:val="a7"/>
          <w:rFonts w:ascii="Times New Roman CYR" w:hAnsi="Times New Roman CYR" w:cs="Times New Roman CYR"/>
          <w:sz w:val="28"/>
          <w:szCs w:val="28"/>
        </w:rPr>
        <w:footnoteReference w:id="14"/>
      </w:r>
      <w:r>
        <w:rPr>
          <w:rFonts w:ascii="Times New Roman CYR" w:hAnsi="Times New Roman CYR" w:cs="Times New Roman CYR"/>
          <w:sz w:val="28"/>
          <w:szCs w:val="28"/>
        </w:rPr>
        <w:t>.</w:t>
      </w:r>
    </w:p>
    <w:p w:rsidR="00D02D00" w:rsidRPr="0043423B" w:rsidRDefault="00D02D00" w:rsidP="00D02D00">
      <w:pPr>
        <w:widowControl w:val="0"/>
        <w:autoSpaceDE w:val="0"/>
        <w:autoSpaceDN w:val="0"/>
        <w:adjustRightInd w:val="0"/>
        <w:spacing w:after="0" w:line="360" w:lineRule="auto"/>
        <w:ind w:firstLine="0"/>
        <w:rPr>
          <w:rFonts w:ascii="Times New Roman CYR" w:hAnsi="Times New Roman CYR" w:cs="Times New Roman CYR"/>
          <w:sz w:val="28"/>
          <w:szCs w:val="28"/>
        </w:rPr>
      </w:pPr>
      <w:r>
        <w:rPr>
          <w:rFonts w:ascii="Times New Roman CYR" w:hAnsi="Times New Roman CYR" w:cs="Times New Roman CYR"/>
          <w:sz w:val="28"/>
          <w:szCs w:val="28"/>
        </w:rPr>
        <w:tab/>
        <w:t xml:space="preserve">Отметим, что большинство процессуальных решений в соответствии с УПК РФ сотрудники исправительных учреждений, на которых возложены полномочия органа дознания, принимать не имеют права. Тем не менее, для того чтобы, начальнику исправительного учреждения возбудить уголовное </w:t>
      </w:r>
      <w:r>
        <w:rPr>
          <w:rFonts w:ascii="Times New Roman CYR" w:hAnsi="Times New Roman CYR" w:cs="Times New Roman CYR"/>
          <w:sz w:val="28"/>
          <w:szCs w:val="28"/>
        </w:rPr>
        <w:lastRenderedPageBreak/>
        <w:t>дело по преступлению, по которому предварительное следстви</w:t>
      </w:r>
      <w:r w:rsidR="00A37AD7">
        <w:rPr>
          <w:rFonts w:ascii="Times New Roman CYR" w:hAnsi="Times New Roman CYR" w:cs="Times New Roman CYR"/>
          <w:sz w:val="28"/>
          <w:szCs w:val="28"/>
        </w:rPr>
        <w:t>е обязательно, должен проверить</w:t>
      </w:r>
      <w:r>
        <w:rPr>
          <w:rFonts w:ascii="Times New Roman CYR" w:hAnsi="Times New Roman CYR" w:cs="Times New Roman CYR"/>
          <w:sz w:val="28"/>
          <w:szCs w:val="28"/>
        </w:rPr>
        <w:t>:</w:t>
      </w:r>
      <w:r w:rsidR="0043423B">
        <w:rPr>
          <w:rFonts w:ascii="Times New Roman CYR" w:hAnsi="Times New Roman CYR" w:cs="Times New Roman CYR"/>
          <w:sz w:val="28"/>
          <w:szCs w:val="28"/>
        </w:rPr>
        <w:t xml:space="preserve"> 1)</w:t>
      </w:r>
      <w:r>
        <w:rPr>
          <w:rFonts w:ascii="Times New Roman CYR" w:hAnsi="Times New Roman CYR" w:cs="Times New Roman CYR"/>
          <w:sz w:val="28"/>
          <w:szCs w:val="28"/>
        </w:rPr>
        <w:t xml:space="preserve"> имело ли место событие преступления, т.е. </w:t>
      </w:r>
      <w:r w:rsidR="00016950">
        <w:rPr>
          <w:rFonts w:ascii="Times New Roman CYR" w:hAnsi="Times New Roman CYR" w:cs="Times New Roman CYR"/>
          <w:sz w:val="28"/>
          <w:szCs w:val="28"/>
        </w:rPr>
        <w:t>уже о</w:t>
      </w:r>
      <w:r w:rsidR="0043423B">
        <w:rPr>
          <w:rFonts w:ascii="Times New Roman CYR" w:hAnsi="Times New Roman CYR" w:cs="Times New Roman CYR"/>
          <w:sz w:val="28"/>
          <w:szCs w:val="28"/>
        </w:rPr>
        <w:t>существить процесс доказывания; 2)</w:t>
      </w:r>
      <w:r w:rsidR="00016950">
        <w:rPr>
          <w:rFonts w:ascii="Times New Roman CYR" w:hAnsi="Times New Roman CYR" w:cs="Times New Roman CYR"/>
          <w:sz w:val="28"/>
          <w:szCs w:val="28"/>
        </w:rPr>
        <w:t xml:space="preserve"> собрать, проверить, оценить информацию, которая может отобразиться в доказательствах, используя средства доказывания. Кроме того, принятии решения о производстве неотложных следственных действий и их планировании, сотрудники исправительных учреждений, наделенные полномочиями органа дознания, должны четко иметь представление о том, какие именно обстоятельства, перечисленные в ст. 73 УПК РФ они будут устанавливать, производя неотложные следственные действия</w:t>
      </w:r>
      <w:r w:rsidR="00034441">
        <w:rPr>
          <w:rStyle w:val="a7"/>
          <w:rFonts w:ascii="Times New Roman CYR" w:hAnsi="Times New Roman CYR" w:cs="Times New Roman CYR"/>
          <w:sz w:val="28"/>
          <w:szCs w:val="28"/>
        </w:rPr>
        <w:footnoteReference w:id="15"/>
      </w:r>
      <w:r w:rsidR="00016950">
        <w:rPr>
          <w:rFonts w:ascii="Times New Roman CYR" w:hAnsi="Times New Roman CYR" w:cs="Times New Roman CYR"/>
          <w:sz w:val="28"/>
          <w:szCs w:val="28"/>
        </w:rPr>
        <w:t>.</w:t>
      </w:r>
    </w:p>
    <w:p w:rsidR="00016950" w:rsidRDefault="00016950" w:rsidP="00016950">
      <w:pPr>
        <w:widowControl w:val="0"/>
        <w:autoSpaceDE w:val="0"/>
        <w:autoSpaceDN w:val="0"/>
        <w:adjustRightInd w:val="0"/>
        <w:spacing w:after="0" w:line="360" w:lineRule="auto"/>
        <w:ind w:firstLine="708"/>
        <w:rPr>
          <w:rFonts w:ascii="Times New Roman CYR" w:hAnsi="Times New Roman CYR" w:cs="Times New Roman CYR"/>
          <w:color w:val="FF0000"/>
          <w:sz w:val="28"/>
          <w:szCs w:val="28"/>
        </w:rPr>
      </w:pPr>
      <w:r>
        <w:rPr>
          <w:rFonts w:ascii="Times New Roman CYR" w:hAnsi="Times New Roman CYR" w:cs="Times New Roman CYR"/>
          <w:sz w:val="28"/>
          <w:szCs w:val="28"/>
        </w:rPr>
        <w:t>В теории уголовно – процессуального права, среди ученых имеется позиция, что «предмет доказывания по уголовным делам о преступлениях, совершенных осужденными лицами в исправительных колониях, обладает определенными особенностями, которые проявляются в том, что по делам данной категории не требуется устанавливать всех обстоятельств установленных в ст. 73 УПК РФ»</w:t>
      </w:r>
      <w:r w:rsidR="00034441">
        <w:rPr>
          <w:rStyle w:val="a7"/>
          <w:rFonts w:ascii="Times New Roman CYR" w:hAnsi="Times New Roman CYR" w:cs="Times New Roman CYR"/>
          <w:sz w:val="28"/>
          <w:szCs w:val="28"/>
        </w:rPr>
        <w:footnoteReference w:id="16"/>
      </w:r>
      <w:r>
        <w:rPr>
          <w:rFonts w:ascii="Times New Roman CYR" w:hAnsi="Times New Roman CYR" w:cs="Times New Roman CYR"/>
          <w:sz w:val="28"/>
          <w:szCs w:val="28"/>
        </w:rPr>
        <w:t>.</w:t>
      </w:r>
    </w:p>
    <w:p w:rsidR="00016950" w:rsidRDefault="00016950" w:rsidP="00034441">
      <w:pPr>
        <w:widowControl w:val="0"/>
        <w:autoSpaceDE w:val="0"/>
        <w:autoSpaceDN w:val="0"/>
        <w:adjustRightInd w:val="0"/>
        <w:spacing w:after="0" w:line="360" w:lineRule="auto"/>
        <w:ind w:firstLine="708"/>
        <w:rPr>
          <w:rFonts w:ascii="Times New Roman CYR" w:hAnsi="Times New Roman CYR" w:cs="Times New Roman CYR"/>
          <w:sz w:val="28"/>
          <w:szCs w:val="28"/>
        </w:rPr>
      </w:pPr>
      <w:r>
        <w:rPr>
          <w:rFonts w:ascii="Times New Roman CYR" w:hAnsi="Times New Roman CYR" w:cs="Times New Roman CYR"/>
          <w:sz w:val="28"/>
          <w:szCs w:val="28"/>
        </w:rPr>
        <w:t>На наш взгляд, по делам о преступлениях совершаемых в исправительных учреждениях, в целях всестороннего, объективного расследования, необходимо устанавливать все обстоятельства, перечисленные в ст. 73 УПК РФ. Кроме того, предмет доказывания по</w:t>
      </w:r>
      <w:r w:rsidR="00997B77">
        <w:rPr>
          <w:rFonts w:ascii="Times New Roman CYR" w:hAnsi="Times New Roman CYR" w:cs="Times New Roman CYR"/>
          <w:sz w:val="28"/>
          <w:szCs w:val="28"/>
        </w:rPr>
        <w:t xml:space="preserve">данным категориям преступлений не имеет определенной специфики. Он является общим для расследования всех категорий преступлений, однако содержание каждого обстоятельства, безусловно будет отличаться от обстоятельства, которое необходимо устанавливать при расследовании преступлений, совершаемых в исправительных учреждениях. Так, при совершении преступления в исправительных учреждениях его способ может отличаться от иных в связи с обстановкой преступления (ненадлежащее </w:t>
      </w:r>
      <w:r w:rsidR="00997B77">
        <w:rPr>
          <w:rFonts w:ascii="Times New Roman CYR" w:hAnsi="Times New Roman CYR" w:cs="Times New Roman CYR"/>
          <w:sz w:val="28"/>
          <w:szCs w:val="28"/>
        </w:rPr>
        <w:lastRenderedPageBreak/>
        <w:t xml:space="preserve">обеспечение режима), орудия совершения преступления (запрещенные предметы) другими обстоятельствами. </w:t>
      </w:r>
    </w:p>
    <w:p w:rsidR="00956D48" w:rsidRDefault="000F1E0B" w:rsidP="000F1E0B">
      <w:pPr>
        <w:spacing w:after="0" w:line="360" w:lineRule="auto"/>
        <w:rPr>
          <w:rFonts w:ascii="Times New Roman" w:hAnsi="Times New Roman" w:cs="Times New Roman"/>
          <w:sz w:val="28"/>
          <w:szCs w:val="28"/>
        </w:rPr>
      </w:pPr>
      <w:r w:rsidRPr="00861752">
        <w:rPr>
          <w:rFonts w:ascii="Times New Roman" w:hAnsi="Times New Roman" w:cs="Times New Roman"/>
          <w:sz w:val="28"/>
          <w:szCs w:val="28"/>
        </w:rPr>
        <w:t xml:space="preserve">По мнению </w:t>
      </w:r>
      <w:r>
        <w:rPr>
          <w:rFonts w:ascii="Times New Roman" w:hAnsi="Times New Roman" w:cs="Times New Roman"/>
          <w:sz w:val="28"/>
          <w:szCs w:val="28"/>
        </w:rPr>
        <w:t xml:space="preserve">С. А. </w:t>
      </w:r>
      <w:r w:rsidRPr="00861752">
        <w:rPr>
          <w:rFonts w:ascii="Times New Roman" w:hAnsi="Times New Roman" w:cs="Times New Roman"/>
          <w:sz w:val="28"/>
          <w:szCs w:val="28"/>
        </w:rPr>
        <w:t>Бирмамитовой, изъятые запрещенные предметы не должны уничтожаться, так как это влечет утрату доказательств, и тем самым позволяет избежать наказания виновному лицу</w:t>
      </w:r>
      <w:r w:rsidR="00956D48">
        <w:rPr>
          <w:rFonts w:ascii="Times New Roman" w:hAnsi="Times New Roman" w:cs="Times New Roman"/>
          <w:sz w:val="28"/>
          <w:szCs w:val="28"/>
        </w:rPr>
        <w:t xml:space="preserve"> </w:t>
      </w:r>
      <w:r w:rsidR="00956D48">
        <w:rPr>
          <w:rStyle w:val="a7"/>
          <w:rFonts w:ascii="Times New Roman" w:hAnsi="Times New Roman" w:cs="Times New Roman"/>
          <w:sz w:val="28"/>
          <w:szCs w:val="28"/>
        </w:rPr>
        <w:footnoteReference w:id="17"/>
      </w:r>
      <w:r w:rsidRPr="00861752">
        <w:rPr>
          <w:rFonts w:ascii="Times New Roman" w:hAnsi="Times New Roman" w:cs="Times New Roman"/>
          <w:sz w:val="28"/>
          <w:szCs w:val="28"/>
        </w:rPr>
        <w:t xml:space="preserve">. </w:t>
      </w:r>
    </w:p>
    <w:p w:rsidR="000F1E0B" w:rsidRPr="00861752" w:rsidRDefault="000F1E0B" w:rsidP="000F1E0B">
      <w:pPr>
        <w:spacing w:after="0" w:line="360" w:lineRule="auto"/>
        <w:rPr>
          <w:rFonts w:ascii="Times New Roman" w:hAnsi="Times New Roman" w:cs="Times New Roman"/>
          <w:sz w:val="28"/>
          <w:szCs w:val="28"/>
        </w:rPr>
      </w:pPr>
      <w:r w:rsidRPr="00861752">
        <w:rPr>
          <w:rFonts w:ascii="Times New Roman" w:hAnsi="Times New Roman" w:cs="Times New Roman"/>
          <w:sz w:val="28"/>
          <w:szCs w:val="28"/>
        </w:rPr>
        <w:t>По нашему мнению, не всегда найденные предметы являются чьей-то собственностью, так,  например, трудно установить в чьей собственности находятся вещи, найденные на незакрепленных за осужденными объектами (места общего пользования). Осужденные заранее предупреждены об ответственности за хранение запрещенных предметов и с порядком обращения после их изъятия.</w:t>
      </w:r>
    </w:p>
    <w:p w:rsidR="000F1E0B" w:rsidRPr="000F1E0B" w:rsidRDefault="000F1E0B" w:rsidP="000F1E0B">
      <w:pPr>
        <w:spacing w:after="0" w:line="360" w:lineRule="auto"/>
        <w:rPr>
          <w:rFonts w:ascii="Times New Roman" w:hAnsi="Times New Roman" w:cs="Times New Roman"/>
          <w:sz w:val="28"/>
          <w:szCs w:val="28"/>
        </w:rPr>
      </w:pPr>
      <w:r w:rsidRPr="00861752">
        <w:rPr>
          <w:rFonts w:ascii="Times New Roman" w:hAnsi="Times New Roman" w:cs="Times New Roman"/>
          <w:sz w:val="28"/>
          <w:szCs w:val="28"/>
        </w:rPr>
        <w:t xml:space="preserve">Так же, </w:t>
      </w:r>
      <w:r>
        <w:rPr>
          <w:rFonts w:ascii="Times New Roman" w:hAnsi="Times New Roman" w:cs="Times New Roman"/>
          <w:sz w:val="28"/>
          <w:szCs w:val="28"/>
        </w:rPr>
        <w:t xml:space="preserve">С. А. </w:t>
      </w:r>
      <w:r w:rsidRPr="00861752">
        <w:rPr>
          <w:rFonts w:ascii="Times New Roman" w:hAnsi="Times New Roman" w:cs="Times New Roman"/>
          <w:sz w:val="28"/>
          <w:szCs w:val="28"/>
        </w:rPr>
        <w:t>Бирамамитова</w:t>
      </w:r>
      <w:r w:rsidR="00956D48">
        <w:rPr>
          <w:rStyle w:val="a7"/>
          <w:rFonts w:ascii="Times New Roman" w:hAnsi="Times New Roman" w:cs="Times New Roman"/>
          <w:sz w:val="28"/>
          <w:szCs w:val="28"/>
        </w:rPr>
        <w:footnoteReference w:id="18"/>
      </w:r>
      <w:r w:rsidRPr="00861752">
        <w:rPr>
          <w:rFonts w:ascii="Times New Roman" w:hAnsi="Times New Roman" w:cs="Times New Roman"/>
          <w:sz w:val="28"/>
          <w:szCs w:val="28"/>
        </w:rPr>
        <w:t xml:space="preserve"> в своей статье говорит о тех реквизитах, которые должны присутствовать в акте изъятия запрещенных предметов, с чем мы можем не согласиться, ведь в настоящее время большинство из перечисленных ею реквизитов присутствуют в акте изъятия, такие как «…находясь на посту…во время несения службы…Ф.И.О. … при проведении обыска… обнаружены запрещенные к хранению предметы… в ходе проведения обыска было применено специальное средство (если применено несколько специальных средств, то на каждое из них составляется отдельный пакет документов)» без этих реквизитов акт считается ничтожным. Сотрудник описывает каждое свое действие. Когда начат обыск, место, время, дата, должностные лица и осужденные (подозреваемые, обвиняемые) участвующие в процессе обыска и изъятия запрещенных предметов.</w:t>
      </w:r>
    </w:p>
    <w:p w:rsidR="00FD64B9" w:rsidRPr="00FD64B9" w:rsidRDefault="00FD64B9" w:rsidP="00FD64B9">
      <w:pPr>
        <w:pStyle w:val="a3"/>
        <w:widowControl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Помимо этого, ряд процессуальных действий и решений имеют свой специфический (локальный) предмет доказывания. В частности ,подлежат доказыванию : основания для задержания подозреваемого ( ч. 1 ст. 91 УПК РФ) для избрания меры пресечения ( ч. 1 ст. 97 УПК РФ) ; неисполнение </w:t>
      </w:r>
      <w:r>
        <w:rPr>
          <w:rFonts w:ascii="Times New Roman" w:hAnsi="Times New Roman" w:cs="Times New Roman"/>
          <w:sz w:val="28"/>
          <w:szCs w:val="28"/>
        </w:rPr>
        <w:lastRenderedPageBreak/>
        <w:t xml:space="preserve">участниками уголовного – судопроизводства их процессуальных обязанностей как основание для наложения на них денежного взыскания (ст. 117 УПК РФ) ; основания для обыска (ст. 182 УПК РФ), выемки (ст. 183 УПК РФ), наложения ареста на почтово – телеграфные отправления, их осмотра и выемки (ст. 185 УПК РФ) ; контроля и записи переговоров (ст. 186 УПК РФ) ; очной ставки (ст. 192 УПК РФ) ; основания для приостановления и возобновления предварительного следствия ст. 208 и ст. 211 УПК РФ) ; основания для проведения закрытого судебного разбирательства (ч. 2 ст. 241 УПК РФ) ; наличие согласия обвиняемого с предъявленным ему обвинением и постановлением приговора без проведения судебного разбирательства (ст. 314 УПК РФ) ; основания для решения вопросов, подлежащих рассмотрению судом при исполнении приговора ( ст. 397 – 398 УПК РФ) ; факт нарушения уголовно – процессуального закона (ст. 318 УПК РФ), факт установления Европейским судом по правам человека нарушений Конвенции о защите прав человека и основных свобод при рассмотрении судом Российской Федерации уголовного дела как основание для возобновления производства по делу ввиду вновь открывшихся обстоятельств ( п. 2 ч. 4 ст. 413) и др. Доказываться может не только наличие, но и отсутствие обстоятельств предмета доказывания. </w:t>
      </w:r>
      <w:r w:rsidRPr="00675CE4">
        <w:rPr>
          <w:rFonts w:ascii="Times New Roman" w:eastAsia="Times New Roman" w:hAnsi="Times New Roman" w:cs="Times New Roman"/>
          <w:sz w:val="28"/>
          <w:szCs w:val="28"/>
        </w:rPr>
        <w:t xml:space="preserve">Существуют еще и </w:t>
      </w:r>
      <w:r w:rsidRPr="00675CE4">
        <w:rPr>
          <w:rFonts w:ascii="Times New Roman" w:eastAsia="Times New Roman" w:hAnsi="Times New Roman" w:cs="Times New Roman"/>
          <w:bCs/>
          <w:sz w:val="28"/>
          <w:szCs w:val="28"/>
        </w:rPr>
        <w:t>промежуточные</w:t>
      </w:r>
      <w:r w:rsidR="00070FE3">
        <w:rPr>
          <w:rFonts w:ascii="Times New Roman" w:eastAsia="Times New Roman" w:hAnsi="Times New Roman" w:cs="Times New Roman"/>
          <w:bCs/>
          <w:sz w:val="28"/>
          <w:szCs w:val="28"/>
        </w:rPr>
        <w:t xml:space="preserve"> </w:t>
      </w:r>
      <w:r w:rsidRPr="00675CE4">
        <w:rPr>
          <w:rFonts w:ascii="Times New Roman" w:eastAsia="Times New Roman" w:hAnsi="Times New Roman" w:cs="Times New Roman"/>
          <w:bCs/>
          <w:sz w:val="28"/>
          <w:szCs w:val="28"/>
        </w:rPr>
        <w:t>факторы доказательств</w:t>
      </w:r>
      <w:r w:rsidRPr="00675CE4">
        <w:rPr>
          <w:rFonts w:ascii="Times New Roman" w:eastAsia="Times New Roman" w:hAnsi="Times New Roman" w:cs="Times New Roman"/>
          <w:sz w:val="28"/>
          <w:szCs w:val="28"/>
        </w:rPr>
        <w:t>. При доказательстве убийства к ним относят, например, угрозу убить, высказанную определенным лицом убитому.</w:t>
      </w:r>
    </w:p>
    <w:p w:rsidR="00950723" w:rsidRPr="00A37AD7" w:rsidRDefault="00950723" w:rsidP="00A37AD7">
      <w:pPr>
        <w:widowControl w:val="0"/>
        <w:autoSpaceDE w:val="0"/>
        <w:autoSpaceDN w:val="0"/>
        <w:adjustRightInd w:val="0"/>
        <w:spacing w:after="0" w:line="360" w:lineRule="auto"/>
        <w:ind w:firstLine="540"/>
        <w:rPr>
          <w:rFonts w:ascii="Times New Roman CYR" w:hAnsi="Times New Roman CYR" w:cs="Times New Roman CYR"/>
          <w:sz w:val="28"/>
          <w:szCs w:val="28"/>
        </w:rPr>
      </w:pPr>
      <w:r>
        <w:rPr>
          <w:rFonts w:ascii="Times New Roman CYR" w:hAnsi="Times New Roman CYR" w:cs="Times New Roman CYR"/>
          <w:sz w:val="28"/>
          <w:szCs w:val="28"/>
        </w:rPr>
        <w:t>Помимо этого, в ст. ст. 421, 434 УПК РФ, законодатель отдельно выделил обстоятельства, которые подлежат установлению при производстве по уголовным делам в отношении несовершеннолетних и о применении принудительных мер медицинского характера. Так, по уголовным делам</w:t>
      </w:r>
      <w:r w:rsidR="00A37AD7">
        <w:rPr>
          <w:rFonts w:ascii="Times New Roman CYR" w:hAnsi="Times New Roman CYR" w:cs="Times New Roman CYR"/>
          <w:sz w:val="28"/>
          <w:szCs w:val="28"/>
        </w:rPr>
        <w:t xml:space="preserve"> в отношении несовершеннолетних, следует устанавливать</w:t>
      </w:r>
      <w:r>
        <w:rPr>
          <w:rFonts w:ascii="Times New Roman CYR" w:hAnsi="Times New Roman CYR" w:cs="Times New Roman CYR"/>
          <w:sz w:val="28"/>
          <w:szCs w:val="28"/>
        </w:rPr>
        <w:t xml:space="preserve">: </w:t>
      </w:r>
      <w:r w:rsidR="00A37AD7">
        <w:rPr>
          <w:rFonts w:ascii="Times New Roman CYR" w:hAnsi="Times New Roman CYR" w:cs="Times New Roman CYR"/>
          <w:sz w:val="28"/>
          <w:szCs w:val="28"/>
        </w:rPr>
        <w:t xml:space="preserve"> </w:t>
      </w:r>
      <w:r w:rsidRPr="00A37AD7">
        <w:rPr>
          <w:rFonts w:ascii="Times New Roman CYR" w:hAnsi="Times New Roman CYR" w:cs="Times New Roman CYR"/>
          <w:sz w:val="28"/>
          <w:szCs w:val="28"/>
        </w:rPr>
        <w:t>возраст несовершеннолетнего, число, месяц, год рождения;</w:t>
      </w:r>
    </w:p>
    <w:p w:rsidR="007A4A01" w:rsidRPr="00A37AD7" w:rsidRDefault="00A37AD7" w:rsidP="00A37AD7">
      <w:pPr>
        <w:widowControl w:val="0"/>
        <w:autoSpaceDE w:val="0"/>
        <w:autoSpaceDN w:val="0"/>
        <w:adjustRightInd w:val="0"/>
        <w:spacing w:after="0" w:line="360" w:lineRule="auto"/>
        <w:ind w:firstLine="0"/>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950723" w:rsidRPr="00A37AD7">
        <w:rPr>
          <w:rFonts w:ascii="Times New Roman CYR" w:hAnsi="Times New Roman CYR" w:cs="Times New Roman CYR"/>
          <w:sz w:val="28"/>
          <w:szCs w:val="28"/>
        </w:rPr>
        <w:t>условия жизни и воспитания несовершеннолетнего, уровень психического развития и иные особенности его личности</w:t>
      </w:r>
      <w:r w:rsidR="001111A1" w:rsidRPr="00A37AD7">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001111A1" w:rsidRPr="00A37AD7">
        <w:rPr>
          <w:rFonts w:ascii="Times New Roman CYR" w:hAnsi="Times New Roman CYR" w:cs="Times New Roman CYR"/>
          <w:sz w:val="28"/>
          <w:szCs w:val="28"/>
        </w:rPr>
        <w:t>влияние на несовершеннолетнего старших по возрасту и др.;</w:t>
      </w:r>
      <w:r>
        <w:rPr>
          <w:rFonts w:ascii="Times New Roman CYR" w:hAnsi="Times New Roman CYR" w:cs="Times New Roman CYR"/>
          <w:sz w:val="28"/>
          <w:szCs w:val="28"/>
        </w:rPr>
        <w:t xml:space="preserve"> </w:t>
      </w:r>
      <w:r w:rsidR="001111A1" w:rsidRPr="00A37AD7">
        <w:rPr>
          <w:rFonts w:ascii="Times New Roman CYR" w:hAnsi="Times New Roman CYR" w:cs="Times New Roman CYR"/>
          <w:sz w:val="28"/>
          <w:szCs w:val="28"/>
        </w:rPr>
        <w:t xml:space="preserve">наличие у лица психических расстройств в </w:t>
      </w:r>
      <w:r w:rsidR="001111A1" w:rsidRPr="00A37AD7">
        <w:rPr>
          <w:rFonts w:ascii="Times New Roman CYR" w:hAnsi="Times New Roman CYR" w:cs="Times New Roman CYR"/>
          <w:sz w:val="28"/>
          <w:szCs w:val="28"/>
        </w:rPr>
        <w:lastRenderedPageBreak/>
        <w:t>прошлом;</w:t>
      </w:r>
      <w:r>
        <w:rPr>
          <w:rFonts w:ascii="Times New Roman CYR" w:hAnsi="Times New Roman CYR" w:cs="Times New Roman CYR"/>
          <w:sz w:val="28"/>
          <w:szCs w:val="28"/>
        </w:rPr>
        <w:t xml:space="preserve"> </w:t>
      </w:r>
      <w:r w:rsidR="001111A1" w:rsidRPr="00A37AD7">
        <w:rPr>
          <w:rFonts w:ascii="Times New Roman CYR" w:hAnsi="Times New Roman CYR" w:cs="Times New Roman CYR"/>
          <w:sz w:val="28"/>
          <w:szCs w:val="28"/>
        </w:rPr>
        <w:t>степень и характер психического заболевания в момент совершения деяния или во время производства по делу;</w:t>
      </w:r>
      <w:r>
        <w:rPr>
          <w:rFonts w:ascii="Times New Roman CYR" w:hAnsi="Times New Roman CYR" w:cs="Times New Roman CYR"/>
          <w:sz w:val="28"/>
          <w:szCs w:val="28"/>
        </w:rPr>
        <w:t xml:space="preserve"> </w:t>
      </w:r>
      <w:r w:rsidR="001111A1" w:rsidRPr="00A37AD7">
        <w:rPr>
          <w:rFonts w:ascii="Times New Roman CYR" w:hAnsi="Times New Roman CYR" w:cs="Times New Roman CYR"/>
          <w:sz w:val="28"/>
          <w:szCs w:val="28"/>
        </w:rPr>
        <w:t>связано ли психическое расстройство с опасностью для него или других лиц, либо возможность причинения им иного существенного вреда.</w:t>
      </w:r>
    </w:p>
    <w:p w:rsidR="007A4A01" w:rsidRPr="005B426B" w:rsidRDefault="00CB3787" w:rsidP="007A4A01">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Подводя итоги вышесказанного можно сказать</w:t>
      </w:r>
      <w:r w:rsidR="007A4A01">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что</w:t>
      </w:r>
      <w:r w:rsidR="007A4A01">
        <w:rPr>
          <w:rFonts w:ascii="Times New Roman" w:eastAsia="Times New Roman" w:hAnsi="Times New Roman" w:cs="Times New Roman"/>
          <w:color w:val="000000" w:themeColor="text1"/>
          <w:sz w:val="28"/>
          <w:szCs w:val="28"/>
          <w:lang w:eastAsia="ru-RU"/>
        </w:rPr>
        <w:t xml:space="preserve"> уголовно – п</w:t>
      </w:r>
      <w:r w:rsidR="007A4A01" w:rsidRPr="005B426B">
        <w:rPr>
          <w:rFonts w:ascii="Times New Roman" w:eastAsia="Times New Roman" w:hAnsi="Times New Roman" w:cs="Times New Roman"/>
          <w:color w:val="000000" w:themeColor="text1"/>
          <w:sz w:val="28"/>
          <w:szCs w:val="28"/>
          <w:lang w:eastAsia="ru-RU"/>
        </w:rPr>
        <w:t>роцессуальное доказывание является единственным способом установления объективной истины по уголовному делу, под которой подразумевается соответствие реальной действительности выводам следственных, органов по расследуемому и разрешаемому уголовному делу о наличии или отсутствии искомых (устанавливаемых) фактов, их юридически значимых свойствах и о мере юридической ответственности виновного. Установить объективную истину по уголовному делу можно только тогда, когда все посылки и выводы верно отражают объективную реальность, сами являются истинными.</w:t>
      </w:r>
    </w:p>
    <w:p w:rsidR="00CB3787" w:rsidRPr="005B426B" w:rsidRDefault="00CB3787" w:rsidP="00CB3787">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Таким образом, </w:t>
      </w:r>
      <w:r>
        <w:rPr>
          <w:rFonts w:ascii="Times New Roman" w:eastAsia="Times New Roman" w:hAnsi="Times New Roman" w:cs="Times New Roman"/>
          <w:color w:val="000000" w:themeColor="text1"/>
          <w:sz w:val="28"/>
          <w:szCs w:val="28"/>
          <w:lang w:eastAsia="ru-RU"/>
        </w:rPr>
        <w:t>д</w:t>
      </w:r>
      <w:r w:rsidRPr="005B426B">
        <w:rPr>
          <w:rFonts w:ascii="Times New Roman" w:eastAsia="Times New Roman" w:hAnsi="Times New Roman" w:cs="Times New Roman"/>
          <w:color w:val="000000" w:themeColor="text1"/>
          <w:sz w:val="28"/>
          <w:szCs w:val="28"/>
          <w:lang w:eastAsia="ru-RU"/>
        </w:rPr>
        <w:t>оказывание представляет собой процесс установления истины в судопроизводстве, ее познания и обоснования представлений о ее содержании.</w:t>
      </w:r>
    </w:p>
    <w:p w:rsidR="00CB3787" w:rsidRDefault="00CB3787" w:rsidP="00CB3787">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5B426B">
        <w:rPr>
          <w:rFonts w:ascii="Times New Roman" w:eastAsia="Times New Roman" w:hAnsi="Times New Roman" w:cs="Times New Roman"/>
          <w:color w:val="000000" w:themeColor="text1"/>
          <w:sz w:val="28"/>
          <w:szCs w:val="28"/>
          <w:lang w:eastAsia="ru-RU"/>
        </w:rPr>
        <w:t>Социальная значимость доказывания видится в ее способности служить достижению стоящих перед уголовным процессом задач, установлению по каждому расследуемому или разрешаемому уголовному делу ис</w:t>
      </w:r>
      <w:r>
        <w:rPr>
          <w:rFonts w:ascii="Times New Roman" w:eastAsia="Times New Roman" w:hAnsi="Times New Roman" w:cs="Times New Roman"/>
          <w:color w:val="000000" w:themeColor="text1"/>
          <w:sz w:val="28"/>
          <w:szCs w:val="28"/>
          <w:lang w:eastAsia="ru-RU"/>
        </w:rPr>
        <w:t xml:space="preserve">тины, являющейся целью уголовно – </w:t>
      </w:r>
      <w:r w:rsidRPr="005B426B">
        <w:rPr>
          <w:rFonts w:ascii="Times New Roman" w:eastAsia="Times New Roman" w:hAnsi="Times New Roman" w:cs="Times New Roman"/>
          <w:color w:val="000000" w:themeColor="text1"/>
          <w:sz w:val="28"/>
          <w:szCs w:val="28"/>
          <w:lang w:eastAsia="ru-RU"/>
        </w:rPr>
        <w:t>процессуального доказывания</w:t>
      </w:r>
      <w:r>
        <w:rPr>
          <w:rFonts w:ascii="Times New Roman" w:eastAsia="Times New Roman" w:hAnsi="Times New Roman" w:cs="Times New Roman"/>
          <w:color w:val="000000" w:themeColor="text1"/>
          <w:sz w:val="28"/>
          <w:szCs w:val="28"/>
          <w:lang w:eastAsia="ru-RU"/>
        </w:rPr>
        <w:t>.</w:t>
      </w:r>
    </w:p>
    <w:p w:rsidR="00CB3787" w:rsidRPr="005B426B" w:rsidRDefault="00CB3787" w:rsidP="00CB3787">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5B426B">
        <w:rPr>
          <w:rFonts w:ascii="Times New Roman" w:eastAsia="Times New Roman" w:hAnsi="Times New Roman" w:cs="Times New Roman"/>
          <w:color w:val="000000" w:themeColor="text1"/>
          <w:sz w:val="28"/>
          <w:szCs w:val="28"/>
          <w:lang w:eastAsia="ru-RU"/>
        </w:rPr>
        <w:t>Достижение объективной истины по угол</w:t>
      </w:r>
      <w:r>
        <w:rPr>
          <w:rFonts w:ascii="Times New Roman" w:eastAsia="Times New Roman" w:hAnsi="Times New Roman" w:cs="Times New Roman"/>
          <w:color w:val="000000" w:themeColor="text1"/>
          <w:sz w:val="28"/>
          <w:szCs w:val="28"/>
          <w:lang w:eastAsia="ru-RU"/>
        </w:rPr>
        <w:t>овному делу на основе уголовно – п</w:t>
      </w:r>
      <w:r w:rsidRPr="005B426B">
        <w:rPr>
          <w:rFonts w:ascii="Times New Roman" w:eastAsia="Times New Roman" w:hAnsi="Times New Roman" w:cs="Times New Roman"/>
          <w:color w:val="000000" w:themeColor="text1"/>
          <w:sz w:val="28"/>
          <w:szCs w:val="28"/>
          <w:lang w:eastAsia="ru-RU"/>
        </w:rPr>
        <w:t>роцессуального доказывания во многом предопределяется четким представлением о предмете данной деятельности.</w:t>
      </w:r>
    </w:p>
    <w:p w:rsidR="00450B90" w:rsidRDefault="00450B90" w:rsidP="001111A1">
      <w:pPr>
        <w:widowControl w:val="0"/>
        <w:autoSpaceDE w:val="0"/>
        <w:autoSpaceDN w:val="0"/>
        <w:adjustRightInd w:val="0"/>
        <w:spacing w:after="0" w:line="360" w:lineRule="auto"/>
        <w:rPr>
          <w:rFonts w:ascii="Times New Roman" w:eastAsia="Times New Roman" w:hAnsi="Times New Roman" w:cs="Times New Roman"/>
          <w:sz w:val="28"/>
          <w:szCs w:val="28"/>
        </w:rPr>
      </w:pPr>
    </w:p>
    <w:p w:rsidR="00CB3787" w:rsidRDefault="00CB3787" w:rsidP="001111A1">
      <w:pPr>
        <w:widowControl w:val="0"/>
        <w:autoSpaceDE w:val="0"/>
        <w:autoSpaceDN w:val="0"/>
        <w:adjustRightInd w:val="0"/>
        <w:spacing w:after="0" w:line="360" w:lineRule="auto"/>
        <w:rPr>
          <w:rFonts w:ascii="Times New Roman" w:eastAsia="Times New Roman" w:hAnsi="Times New Roman" w:cs="Times New Roman"/>
          <w:sz w:val="28"/>
          <w:szCs w:val="28"/>
        </w:rPr>
      </w:pPr>
    </w:p>
    <w:p w:rsidR="00CB3787" w:rsidRDefault="00CB3787" w:rsidP="001111A1">
      <w:pPr>
        <w:widowControl w:val="0"/>
        <w:autoSpaceDE w:val="0"/>
        <w:autoSpaceDN w:val="0"/>
        <w:adjustRightInd w:val="0"/>
        <w:spacing w:after="0" w:line="360" w:lineRule="auto"/>
        <w:rPr>
          <w:rFonts w:ascii="Times New Roman" w:eastAsia="Times New Roman" w:hAnsi="Times New Roman" w:cs="Times New Roman"/>
          <w:sz w:val="28"/>
          <w:szCs w:val="28"/>
        </w:rPr>
      </w:pPr>
    </w:p>
    <w:p w:rsidR="00CB3787" w:rsidRDefault="00CB3787" w:rsidP="001111A1">
      <w:pPr>
        <w:widowControl w:val="0"/>
        <w:autoSpaceDE w:val="0"/>
        <w:autoSpaceDN w:val="0"/>
        <w:adjustRightInd w:val="0"/>
        <w:spacing w:after="0" w:line="360" w:lineRule="auto"/>
        <w:rPr>
          <w:rFonts w:ascii="Times New Roman" w:eastAsia="Times New Roman" w:hAnsi="Times New Roman" w:cs="Times New Roman"/>
          <w:sz w:val="28"/>
          <w:szCs w:val="28"/>
        </w:rPr>
      </w:pPr>
    </w:p>
    <w:p w:rsidR="00C922E8" w:rsidRDefault="00C922E8" w:rsidP="00CB3787">
      <w:pPr>
        <w:widowControl w:val="0"/>
        <w:autoSpaceDE w:val="0"/>
        <w:autoSpaceDN w:val="0"/>
        <w:adjustRightInd w:val="0"/>
        <w:spacing w:after="0" w:line="360" w:lineRule="auto"/>
        <w:ind w:firstLine="0"/>
        <w:rPr>
          <w:rFonts w:ascii="Times New Roman" w:eastAsia="Times New Roman" w:hAnsi="Times New Roman" w:cs="Times New Roman"/>
          <w:sz w:val="28"/>
          <w:szCs w:val="28"/>
        </w:rPr>
      </w:pPr>
    </w:p>
    <w:p w:rsidR="00C922E8" w:rsidRDefault="00C922E8" w:rsidP="00AB4993">
      <w:pPr>
        <w:widowControl w:val="0"/>
        <w:autoSpaceDE w:val="0"/>
        <w:autoSpaceDN w:val="0"/>
        <w:adjustRightInd w:val="0"/>
        <w:spacing w:after="0" w:line="360" w:lineRule="auto"/>
        <w:ind w:firstLine="540"/>
        <w:jc w:val="center"/>
        <w:rPr>
          <w:rFonts w:ascii="Times New Roman" w:hAnsi="Times New Roman" w:cs="Times New Roman"/>
          <w:b/>
          <w:sz w:val="28"/>
          <w:szCs w:val="28"/>
        </w:rPr>
      </w:pPr>
    </w:p>
    <w:p w:rsidR="00A37AD7" w:rsidRDefault="00A37AD7" w:rsidP="00AB4993">
      <w:pPr>
        <w:widowControl w:val="0"/>
        <w:autoSpaceDE w:val="0"/>
        <w:autoSpaceDN w:val="0"/>
        <w:adjustRightInd w:val="0"/>
        <w:spacing w:after="0" w:line="360" w:lineRule="auto"/>
        <w:ind w:firstLine="540"/>
        <w:jc w:val="center"/>
        <w:rPr>
          <w:rFonts w:ascii="Times New Roman" w:hAnsi="Times New Roman" w:cs="Times New Roman"/>
          <w:b/>
          <w:sz w:val="28"/>
          <w:szCs w:val="28"/>
        </w:rPr>
      </w:pPr>
    </w:p>
    <w:p w:rsidR="0086016F" w:rsidRDefault="00302CD8" w:rsidP="00A37AD7">
      <w:pPr>
        <w:widowControl w:val="0"/>
        <w:autoSpaceDE w:val="0"/>
        <w:autoSpaceDN w:val="0"/>
        <w:adjustRightInd w:val="0"/>
        <w:spacing w:after="0" w:line="360" w:lineRule="auto"/>
        <w:ind w:firstLine="540"/>
        <w:jc w:val="center"/>
        <w:rPr>
          <w:rFonts w:ascii="Times New Roman" w:hAnsi="Times New Roman" w:cs="Times New Roman"/>
          <w:b/>
          <w:sz w:val="28"/>
          <w:szCs w:val="28"/>
        </w:rPr>
      </w:pPr>
      <w:r>
        <w:rPr>
          <w:rFonts w:ascii="Times New Roman" w:hAnsi="Times New Roman" w:cs="Times New Roman"/>
          <w:b/>
          <w:sz w:val="28"/>
          <w:szCs w:val="28"/>
        </w:rPr>
        <w:lastRenderedPageBreak/>
        <w:t>Глава 2. Пределы доказывания</w:t>
      </w:r>
      <w:r w:rsidR="00AB4993">
        <w:rPr>
          <w:rFonts w:ascii="Times New Roman" w:hAnsi="Times New Roman" w:cs="Times New Roman"/>
          <w:b/>
          <w:sz w:val="28"/>
          <w:szCs w:val="28"/>
        </w:rPr>
        <w:t>.</w:t>
      </w:r>
    </w:p>
    <w:p w:rsidR="00A37AD7" w:rsidRDefault="00A37AD7" w:rsidP="00A37AD7">
      <w:pPr>
        <w:widowControl w:val="0"/>
        <w:autoSpaceDE w:val="0"/>
        <w:autoSpaceDN w:val="0"/>
        <w:adjustRightInd w:val="0"/>
        <w:spacing w:after="0" w:line="360" w:lineRule="auto"/>
        <w:ind w:firstLine="540"/>
        <w:jc w:val="center"/>
        <w:rPr>
          <w:rFonts w:ascii="Times New Roman" w:hAnsi="Times New Roman" w:cs="Times New Roman"/>
          <w:b/>
          <w:sz w:val="28"/>
          <w:szCs w:val="28"/>
        </w:rPr>
      </w:pPr>
      <w:r>
        <w:rPr>
          <w:rFonts w:ascii="Times New Roman" w:hAnsi="Times New Roman" w:cs="Times New Roman"/>
          <w:b/>
          <w:sz w:val="28"/>
          <w:szCs w:val="28"/>
        </w:rPr>
        <w:t>2.1. Понятие пределов доказывания и факторов, определяющих пределы доказывания</w:t>
      </w:r>
    </w:p>
    <w:p w:rsidR="00C9389B" w:rsidRDefault="00C9389B" w:rsidP="00AB4993">
      <w:pPr>
        <w:widowControl w:val="0"/>
        <w:autoSpaceDE w:val="0"/>
        <w:autoSpaceDN w:val="0"/>
        <w:adjustRightInd w:val="0"/>
        <w:spacing w:after="0" w:line="360" w:lineRule="auto"/>
        <w:ind w:firstLine="540"/>
        <w:jc w:val="center"/>
        <w:rPr>
          <w:rFonts w:ascii="Times New Roman" w:hAnsi="Times New Roman" w:cs="Times New Roman"/>
          <w:b/>
          <w:sz w:val="28"/>
          <w:szCs w:val="28"/>
        </w:rPr>
      </w:pP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С понятием предмета доказывания тесно связано</w:t>
      </w:r>
      <w:r w:rsidR="003868FB">
        <w:rPr>
          <w:rFonts w:ascii="Times New Roman" w:eastAsia="Times New Roman" w:hAnsi="Times New Roman" w:cs="Times New Roman"/>
          <w:sz w:val="28"/>
          <w:szCs w:val="28"/>
          <w:lang w:eastAsia="ru-RU"/>
        </w:rPr>
        <w:t xml:space="preserve"> и понятие о пределах уголовно – процессуального доказывания.</w:t>
      </w:r>
      <w:r w:rsidRPr="00D77CB3">
        <w:rPr>
          <w:rFonts w:ascii="Times New Roman" w:eastAsia="Times New Roman" w:hAnsi="Times New Roman" w:cs="Times New Roman"/>
          <w:sz w:val="28"/>
          <w:szCs w:val="28"/>
          <w:lang w:eastAsia="ru-RU"/>
        </w:rPr>
        <w:t xml:space="preserve"> Если предмет доказывания отвечает на вопрос о том, что, какие обстоятельства подлежат до</w:t>
      </w:r>
      <w:r w:rsidR="003868FB">
        <w:rPr>
          <w:rFonts w:ascii="Times New Roman" w:eastAsia="Times New Roman" w:hAnsi="Times New Roman" w:cs="Times New Roman"/>
          <w:sz w:val="28"/>
          <w:szCs w:val="28"/>
          <w:lang w:eastAsia="ru-RU"/>
        </w:rPr>
        <w:t>казыванию, то пределы уголовно – п</w:t>
      </w:r>
      <w:r w:rsidRPr="00D77CB3">
        <w:rPr>
          <w:rFonts w:ascii="Times New Roman" w:eastAsia="Times New Roman" w:hAnsi="Times New Roman" w:cs="Times New Roman"/>
          <w:sz w:val="28"/>
          <w:szCs w:val="28"/>
          <w:lang w:eastAsia="ru-RU"/>
        </w:rPr>
        <w:t>роцессуального доказывания указывают на глубину, оптимальные границы познания этого предмета</w:t>
      </w:r>
      <w:r w:rsidR="003868FB">
        <w:rPr>
          <w:rFonts w:ascii="Times New Roman" w:eastAsia="Times New Roman" w:hAnsi="Times New Roman" w:cs="Times New Roman"/>
          <w:sz w:val="28"/>
          <w:szCs w:val="28"/>
          <w:lang w:eastAsia="ru-RU"/>
        </w:rPr>
        <w:t>.</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К тому</w:t>
      </w:r>
      <w:r w:rsidR="00B709F2">
        <w:rPr>
          <w:rFonts w:ascii="Times New Roman" w:eastAsia="Times New Roman" w:hAnsi="Times New Roman" w:cs="Times New Roman"/>
          <w:sz w:val="28"/>
          <w:szCs w:val="28"/>
          <w:lang w:eastAsia="ru-RU"/>
        </w:rPr>
        <w:t xml:space="preserve"> же вопрос о пределах уголовно – п</w:t>
      </w:r>
      <w:r w:rsidRPr="00D77CB3">
        <w:rPr>
          <w:rFonts w:ascii="Times New Roman" w:eastAsia="Times New Roman" w:hAnsi="Times New Roman" w:cs="Times New Roman"/>
          <w:sz w:val="28"/>
          <w:szCs w:val="28"/>
          <w:lang w:eastAsia="ru-RU"/>
        </w:rPr>
        <w:t>роцессуального доказывания не сводится лишь к совокупности доказательств, необходимых для принятия тех или иных процессуальных решений. Такие пределы значительно шире.</w:t>
      </w:r>
    </w:p>
    <w:p w:rsidR="00AB4993" w:rsidRPr="00D77CB3" w:rsidRDefault="00AB4993" w:rsidP="00B709F2">
      <w:pPr>
        <w:shd w:val="clear" w:color="auto" w:fill="FFFFFF"/>
        <w:spacing w:after="0" w:line="360" w:lineRule="auto"/>
        <w:ind w:firstLine="0"/>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Они, означают определенную степень конкретизации и детализации каждого из входящих в предмет доказывания обстоятельств. Такие обстоятельства должны исследоваться не поверхностно, а с необходимой дня установления объективной истины глубиной, конкретизацией, открытием существенных для данного преступления моментов. Обстоятельства же, не имеющие такого существенного значения, не влияющие на виновность обвиняемого (подсудимого), на квалификацию деян</w:t>
      </w:r>
      <w:r w:rsidR="00B709F2">
        <w:rPr>
          <w:rFonts w:ascii="Times New Roman" w:eastAsia="Times New Roman" w:hAnsi="Times New Roman" w:cs="Times New Roman"/>
          <w:sz w:val="28"/>
          <w:szCs w:val="28"/>
          <w:lang w:eastAsia="ru-RU"/>
        </w:rPr>
        <w:t>ия по соответствующей уголовно – п</w:t>
      </w:r>
      <w:r w:rsidRPr="00D77CB3">
        <w:rPr>
          <w:rFonts w:ascii="Times New Roman" w:eastAsia="Times New Roman" w:hAnsi="Times New Roman" w:cs="Times New Roman"/>
          <w:sz w:val="28"/>
          <w:szCs w:val="28"/>
          <w:lang w:eastAsia="ru-RU"/>
        </w:rPr>
        <w:t>равовой норме и т.д., могут быть исследованы в ходе доказывания не во всех без исключения своих связях, деталях, а лишь в той мере, в какой последние необходимы для успешного выполнения стоящих перед уголовным процессом задач. Если, к примеру, расследуется дело о хулиганстве, то необязательно детализировать все нецензурные выражения и циничные действия виновного, а можно ограничиться лишь выяснением наиболее существенных, дерзких и циничных действий, грубо нарушающих общественный порядок и выражающих явное неуважение к обществу. Правильное определение пределов показывания помогает в таких случаях рационально использовать силы и средства правоохранительных и судебных органов.</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lastRenderedPageBreak/>
        <w:t>Понятие пределов доказывания, отвечает на вопрос о том, в каком объеме должны быть собраны, исследованы и оценены доказательства и их источники для того, чтобы можно было признать наличие или отсутствие каждого из обстоятельств, входящих в предмет доказывания по расследуемому или разрешаемому уголовному делу, какова должна быть совокупность таких средств доказывания. Если, например, хулиганские действия виновным совершены в присутствия значительного числа людей, пределы доказывания помогают определить, сколько очевидцев (свидетелей) преступления необходимо допросить, чтобы считать действия виновного в хулиганстве доказанными с достаточной полнотой</w:t>
      </w:r>
      <w:r w:rsidR="005B6A2C">
        <w:rPr>
          <w:rStyle w:val="a7"/>
          <w:rFonts w:ascii="Times New Roman" w:eastAsia="Times New Roman" w:hAnsi="Times New Roman" w:cs="Times New Roman"/>
          <w:sz w:val="28"/>
          <w:szCs w:val="28"/>
          <w:lang w:eastAsia="ru-RU"/>
        </w:rPr>
        <w:footnoteReference w:id="19"/>
      </w:r>
      <w:r w:rsidRPr="00D77CB3">
        <w:rPr>
          <w:rFonts w:ascii="Times New Roman" w:eastAsia="Times New Roman" w:hAnsi="Times New Roman" w:cs="Times New Roman"/>
          <w:sz w:val="28"/>
          <w:szCs w:val="28"/>
          <w:lang w:eastAsia="ru-RU"/>
        </w:rPr>
        <w:t>.</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Рассматриваемое понятие, отражает еще и такой аспект, как степень достаточности исследованных следственных версий и полноты обоснованных выводов по делу. По расследуемому или разрешаемому уголовному делу версии должны выдвигаться и исследоваться с необходимой для принятия процессуального решения глубиной. В то же время таких версий не может быть бесконечное множество (следственная версия представляет собой обоснованное доказательст</w:t>
      </w:r>
      <w:r w:rsidR="00B709F2">
        <w:rPr>
          <w:rFonts w:ascii="Times New Roman" w:eastAsia="Times New Roman" w:hAnsi="Times New Roman" w:cs="Times New Roman"/>
          <w:sz w:val="28"/>
          <w:szCs w:val="28"/>
          <w:lang w:eastAsia="ru-RU"/>
        </w:rPr>
        <w:t>вами предположение, а не какое – т</w:t>
      </w:r>
      <w:r w:rsidRPr="00D77CB3">
        <w:rPr>
          <w:rFonts w:ascii="Times New Roman" w:eastAsia="Times New Roman" w:hAnsi="Times New Roman" w:cs="Times New Roman"/>
          <w:sz w:val="28"/>
          <w:szCs w:val="28"/>
          <w:lang w:eastAsia="ru-RU"/>
        </w:rPr>
        <w:t>о надуманное, не подкрепленное фактами суждение). Загромождение следствия надуманными версиями есть не что иное, как несостоятельно</w:t>
      </w:r>
      <w:r w:rsidR="00CB3787">
        <w:rPr>
          <w:rFonts w:ascii="Times New Roman" w:eastAsia="Times New Roman" w:hAnsi="Times New Roman" w:cs="Times New Roman"/>
          <w:sz w:val="28"/>
          <w:szCs w:val="28"/>
          <w:lang w:eastAsia="ru-RU"/>
        </w:rPr>
        <w:t>е расширение пределов уголовно – п</w:t>
      </w:r>
      <w:r w:rsidRPr="00D77CB3">
        <w:rPr>
          <w:rFonts w:ascii="Times New Roman" w:eastAsia="Times New Roman" w:hAnsi="Times New Roman" w:cs="Times New Roman"/>
          <w:sz w:val="28"/>
          <w:szCs w:val="28"/>
          <w:lang w:eastAsia="ru-RU"/>
        </w:rPr>
        <w:t xml:space="preserve">роцессуального доказывания, способное лишь затруднить решение задач уголовного процесса. Равным образом и выводы, делаемые в результате </w:t>
      </w:r>
      <w:r w:rsidR="00B709F2">
        <w:rPr>
          <w:rFonts w:ascii="Times New Roman" w:eastAsia="Times New Roman" w:hAnsi="Times New Roman" w:cs="Times New Roman"/>
          <w:sz w:val="28"/>
          <w:szCs w:val="28"/>
          <w:lang w:eastAsia="ru-RU"/>
        </w:rPr>
        <w:t xml:space="preserve">уголовно – </w:t>
      </w:r>
      <w:r w:rsidRPr="00D77CB3">
        <w:rPr>
          <w:rFonts w:ascii="Times New Roman" w:eastAsia="Times New Roman" w:hAnsi="Times New Roman" w:cs="Times New Roman"/>
          <w:sz w:val="28"/>
          <w:szCs w:val="28"/>
          <w:lang w:eastAsia="ru-RU"/>
        </w:rPr>
        <w:t>процессуал</w:t>
      </w:r>
      <w:r w:rsidR="00CB3787">
        <w:rPr>
          <w:rFonts w:ascii="Times New Roman" w:eastAsia="Times New Roman" w:hAnsi="Times New Roman" w:cs="Times New Roman"/>
          <w:sz w:val="28"/>
          <w:szCs w:val="28"/>
          <w:lang w:eastAsia="ru-RU"/>
        </w:rPr>
        <w:t xml:space="preserve">ьного доказывания следователем </w:t>
      </w:r>
      <w:r w:rsidR="00B709F2">
        <w:rPr>
          <w:rFonts w:ascii="Times New Roman" w:eastAsia="Times New Roman" w:hAnsi="Times New Roman" w:cs="Times New Roman"/>
          <w:sz w:val="28"/>
          <w:szCs w:val="28"/>
          <w:lang w:eastAsia="ru-RU"/>
        </w:rPr>
        <w:t>должны быть не какими – т</w:t>
      </w:r>
      <w:r w:rsidRPr="00D77CB3">
        <w:rPr>
          <w:rFonts w:ascii="Times New Roman" w:eastAsia="Times New Roman" w:hAnsi="Times New Roman" w:cs="Times New Roman"/>
          <w:sz w:val="28"/>
          <w:szCs w:val="28"/>
          <w:lang w:eastAsia="ru-RU"/>
        </w:rPr>
        <w:t>о надуманными, а обоснованными полученными в ходе такого доказывания данными.</w:t>
      </w:r>
    </w:p>
    <w:p w:rsidR="00AB4993" w:rsidRPr="00D77CB3" w:rsidRDefault="005B6A2C"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B4993" w:rsidRPr="00D77CB3">
        <w:rPr>
          <w:rFonts w:ascii="Times New Roman" w:eastAsia="Times New Roman" w:hAnsi="Times New Roman" w:cs="Times New Roman"/>
          <w:sz w:val="28"/>
          <w:szCs w:val="28"/>
          <w:lang w:eastAsia="ru-RU"/>
        </w:rPr>
        <w:t>овокупность доказательств, достаточных для достоверного выяснения обстоятельств, входящих в предмет доказывания, носит название пределов доказывания.</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lastRenderedPageBreak/>
        <w:t>Определяя пределы доказывания, органы предварительного расследования и суд решают вопрос об оптимальных границах исследования каждого существенного для дела обстоятельства. В зависимости от этого устанавливается степень детализации выяснения тех или иных фактов, объем доказательств, достаточных для достоверного их выяснения, круг исследуемых версий, в обоснование которых собираются и проверяются доказательства. Ясно, что опре</w:t>
      </w:r>
      <w:r w:rsidR="00B709F2">
        <w:rPr>
          <w:rFonts w:ascii="Times New Roman" w:eastAsia="Times New Roman" w:hAnsi="Times New Roman" w:cs="Times New Roman"/>
          <w:sz w:val="28"/>
          <w:szCs w:val="28"/>
          <w:lang w:eastAsia="ru-RU"/>
        </w:rPr>
        <w:t>деление пределов доказывания – в</w:t>
      </w:r>
      <w:r w:rsidRPr="00D77CB3">
        <w:rPr>
          <w:rFonts w:ascii="Times New Roman" w:eastAsia="Times New Roman" w:hAnsi="Times New Roman" w:cs="Times New Roman"/>
          <w:sz w:val="28"/>
          <w:szCs w:val="28"/>
          <w:lang w:eastAsia="ru-RU"/>
        </w:rPr>
        <w:t>опрос факта, задач расследования конкретного уголовного дела.</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Правильное определение пределов доказывания гарантирует от неполного, поверхностного ведения предварительного и судебного следствия, препятствует загромождению дела излишними доказательствами.</w:t>
      </w:r>
    </w:p>
    <w:p w:rsidR="00AB4993" w:rsidRPr="00D77CB3" w:rsidRDefault="005B6A2C"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Система </w:t>
      </w:r>
      <w:r w:rsidR="00AB4993" w:rsidRPr="00D77CB3">
        <w:rPr>
          <w:rFonts w:ascii="Times New Roman" w:eastAsia="Times New Roman" w:hAnsi="Times New Roman" w:cs="Times New Roman"/>
          <w:sz w:val="28"/>
          <w:szCs w:val="28"/>
          <w:lang w:eastAsia="ru-RU"/>
        </w:rPr>
        <w:t>доказательств, как верно отмечает А. А. Хмыров, должна обла</w:t>
      </w:r>
      <w:r w:rsidR="00862A5A">
        <w:rPr>
          <w:rFonts w:ascii="Times New Roman" w:eastAsia="Times New Roman" w:hAnsi="Times New Roman" w:cs="Times New Roman"/>
          <w:sz w:val="28"/>
          <w:szCs w:val="28"/>
          <w:lang w:eastAsia="ru-RU"/>
        </w:rPr>
        <w:t>дать достаточной надежностью – с</w:t>
      </w:r>
      <w:r w:rsidR="00AB4993" w:rsidRPr="00D77CB3">
        <w:rPr>
          <w:rFonts w:ascii="Times New Roman" w:eastAsia="Times New Roman" w:hAnsi="Times New Roman" w:cs="Times New Roman"/>
          <w:sz w:val="28"/>
          <w:szCs w:val="28"/>
          <w:lang w:eastAsia="ru-RU"/>
        </w:rPr>
        <w:t>пособностью не просто «достоверно устанавливать фактические обстоятельства дела, но и делать это с известным «запасом прочности», создавать резерв доказательственной информации, необходимой на тот случай, если в ходе дальнейшего производства по делу отдельные доказательства подвергнутся сомнению или будут исключены из системы</w:t>
      </w:r>
      <w:r>
        <w:rPr>
          <w:rStyle w:val="a7"/>
          <w:rFonts w:ascii="Times New Roman" w:eastAsia="Times New Roman" w:hAnsi="Times New Roman" w:cs="Times New Roman"/>
          <w:sz w:val="28"/>
          <w:szCs w:val="28"/>
          <w:lang w:eastAsia="ru-RU"/>
        </w:rPr>
        <w:footnoteReference w:id="20"/>
      </w:r>
      <w:r w:rsidR="00862A5A">
        <w:rPr>
          <w:rFonts w:ascii="Times New Roman" w:eastAsia="Times New Roman" w:hAnsi="Times New Roman" w:cs="Times New Roman"/>
          <w:sz w:val="28"/>
          <w:szCs w:val="28"/>
          <w:lang w:eastAsia="ru-RU"/>
        </w:rPr>
        <w:t xml:space="preserve">. </w:t>
      </w:r>
      <w:r w:rsidR="00AB4993" w:rsidRPr="00D77CB3">
        <w:rPr>
          <w:rFonts w:ascii="Times New Roman" w:eastAsia="Times New Roman" w:hAnsi="Times New Roman" w:cs="Times New Roman"/>
          <w:sz w:val="28"/>
          <w:szCs w:val="28"/>
          <w:lang w:eastAsia="ru-RU"/>
        </w:rPr>
        <w:t>Средством достижения желаемой степени надежности всей системы доказательств является сознательное допущение некоторой избыточности доказательств, обеспечиваемой дублированием наиболее «узких мест» и установлением дополнительных связей между доказательствами. Понятно также, что чем более существенно доказательство того или иного факта для всей системы доказательств, тем важнее обеспечить надежность «функционирования» соответствующего элемента за счет его дублирования</w:t>
      </w:r>
      <w:r w:rsidR="002D5091">
        <w:rPr>
          <w:rStyle w:val="a7"/>
          <w:rFonts w:ascii="Times New Roman" w:eastAsia="Times New Roman" w:hAnsi="Times New Roman" w:cs="Times New Roman"/>
          <w:sz w:val="28"/>
          <w:szCs w:val="28"/>
          <w:lang w:eastAsia="ru-RU"/>
        </w:rPr>
        <w:footnoteReference w:id="21"/>
      </w:r>
      <w:r w:rsidR="00AB4993" w:rsidRPr="00D77CB3">
        <w:rPr>
          <w:rFonts w:ascii="Times New Roman" w:eastAsia="Times New Roman" w:hAnsi="Times New Roman" w:cs="Times New Roman"/>
          <w:sz w:val="28"/>
          <w:szCs w:val="28"/>
          <w:lang w:eastAsia="ru-RU"/>
        </w:rPr>
        <w:t>.</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 xml:space="preserve">Пределы доказывания в количественном и качественном отношении, как правило, определяются по каждому конкретному уголовному делу </w:t>
      </w:r>
      <w:r w:rsidRPr="00D77CB3">
        <w:rPr>
          <w:rFonts w:ascii="Times New Roman" w:eastAsia="Times New Roman" w:hAnsi="Times New Roman" w:cs="Times New Roman"/>
          <w:sz w:val="28"/>
          <w:szCs w:val="28"/>
          <w:lang w:eastAsia="ru-RU"/>
        </w:rPr>
        <w:lastRenderedPageBreak/>
        <w:t>и</w:t>
      </w:r>
      <w:r w:rsidR="00862A5A">
        <w:rPr>
          <w:rFonts w:ascii="Times New Roman" w:eastAsia="Times New Roman" w:hAnsi="Times New Roman" w:cs="Times New Roman"/>
          <w:sz w:val="28"/>
          <w:szCs w:val="28"/>
          <w:lang w:eastAsia="ru-RU"/>
        </w:rPr>
        <w:t>ндивидуально. Однако уголовно – п</w:t>
      </w:r>
      <w:r w:rsidRPr="00D77CB3">
        <w:rPr>
          <w:rFonts w:ascii="Times New Roman" w:eastAsia="Times New Roman" w:hAnsi="Times New Roman" w:cs="Times New Roman"/>
          <w:sz w:val="28"/>
          <w:szCs w:val="28"/>
          <w:lang w:eastAsia="ru-RU"/>
        </w:rPr>
        <w:t>роцессуальное законодательство содержит и общие требования, предъявляемые к пределам доказывания.</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 xml:space="preserve">В первую очередь, здесь имеется в виду принцип </w:t>
      </w:r>
      <w:r w:rsidR="00190A35">
        <w:rPr>
          <w:rFonts w:ascii="Times New Roman" w:eastAsia="Times New Roman" w:hAnsi="Times New Roman" w:cs="Times New Roman"/>
          <w:sz w:val="28"/>
          <w:szCs w:val="28"/>
          <w:lang w:eastAsia="ru-RU"/>
        </w:rPr>
        <w:t>свободы оценки доказательств – т</w:t>
      </w:r>
      <w:r w:rsidRPr="00D77CB3">
        <w:rPr>
          <w:rFonts w:ascii="Times New Roman" w:eastAsia="Times New Roman" w:hAnsi="Times New Roman" w:cs="Times New Roman"/>
          <w:sz w:val="28"/>
          <w:szCs w:val="28"/>
          <w:lang w:eastAsia="ru-RU"/>
        </w:rPr>
        <w:t>ребование установления обстоятельств дела на основании всей совокупности имеющихся в уголовном деле доказательств и правило о том, что никакие доказательства не имеют заранее установленной силы (ст. 17 УПК РФ). Далее, в соответствии с презумпцией недостаточности 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уголовному делу доказательств (ч. 2 ст. 77 УПК РФ), а обвинительный приговор не может быть основан на предположениях (ч. 4 ст. 14 УПК РФ)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(ч. 4 ст. 302 УПК РФ).</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Кроме того, в случаях, когда для установления обстоятельств дела требуются специальные познания, должна быть назначена экспертиза, а ст. 196 УПК РФ содержит перечень конкретных обстоятельств, для установления которых проведение экспертизы является обяза</w:t>
      </w:r>
      <w:r w:rsidR="00190A35">
        <w:rPr>
          <w:rFonts w:ascii="Times New Roman" w:eastAsia="Times New Roman" w:hAnsi="Times New Roman" w:cs="Times New Roman"/>
          <w:sz w:val="28"/>
          <w:szCs w:val="28"/>
          <w:lang w:eastAsia="ru-RU"/>
        </w:rPr>
        <w:t>тельным. Отметим, что судебно – с</w:t>
      </w:r>
      <w:r w:rsidRPr="00D77CB3">
        <w:rPr>
          <w:rFonts w:ascii="Times New Roman" w:eastAsia="Times New Roman" w:hAnsi="Times New Roman" w:cs="Times New Roman"/>
          <w:sz w:val="28"/>
          <w:szCs w:val="28"/>
          <w:lang w:eastAsia="ru-RU"/>
        </w:rPr>
        <w:t xml:space="preserve">ледственная практика также выработала определенные требования, предъявляемые к пределам доказывания. Так, в дополнение к случаям, перечисленным в ст. 196 УПК РФ, практика признает обязательность производства экспертизы также и по делам об изнасиловании, нарушении правил противопожарной безопасности, безопасности проведения горных, строительных и иных работ, по делам, связанным с незаконным оборотом наркотических средств и психотропных веществ, о некоторых экологических преступлениях, преступлениях против безопасности движения и эксплуатации транспорта, преступлениях в сфере компьютерной информации. Отказ от проведения соответствующих экспертиз по делам об указанных преступлениях влечет за собой ясный вывод о недостаточности </w:t>
      </w:r>
      <w:r w:rsidRPr="00D77CB3">
        <w:rPr>
          <w:rFonts w:ascii="Times New Roman" w:eastAsia="Times New Roman" w:hAnsi="Times New Roman" w:cs="Times New Roman"/>
          <w:sz w:val="28"/>
          <w:szCs w:val="28"/>
          <w:lang w:eastAsia="ru-RU"/>
        </w:rPr>
        <w:lastRenderedPageBreak/>
        <w:t>собранных доказательств для установления обстоятельств, предусмотренных ст. 73 УПК.</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С понятием пределов доказывания, определяющим «широту охвата» системы доказательств, неразрывно связана и </w:t>
      </w:r>
      <w:r w:rsidRPr="00D77CB3">
        <w:rPr>
          <w:rFonts w:ascii="Times New Roman" w:eastAsia="Times New Roman" w:hAnsi="Times New Roman" w:cs="Times New Roman"/>
          <w:bCs/>
          <w:sz w:val="28"/>
          <w:szCs w:val="28"/>
          <w:bdr w:val="none" w:sz="0" w:space="0" w:color="auto" w:frame="1"/>
          <w:lang w:eastAsia="ru-RU"/>
        </w:rPr>
        <w:t>глубина доказывания,</w:t>
      </w:r>
      <w:r w:rsidRPr="00D77CB3">
        <w:rPr>
          <w:rFonts w:ascii="Times New Roman" w:eastAsia="Times New Roman" w:hAnsi="Times New Roman" w:cs="Times New Roman"/>
          <w:b/>
          <w:bCs/>
          <w:sz w:val="28"/>
          <w:szCs w:val="28"/>
          <w:bdr w:val="none" w:sz="0" w:space="0" w:color="auto" w:frame="1"/>
          <w:lang w:eastAsia="ru-RU"/>
        </w:rPr>
        <w:t> </w:t>
      </w:r>
      <w:r w:rsidRPr="00D77CB3">
        <w:rPr>
          <w:rFonts w:ascii="Times New Roman" w:eastAsia="Times New Roman" w:hAnsi="Times New Roman" w:cs="Times New Roman"/>
          <w:sz w:val="28"/>
          <w:szCs w:val="28"/>
          <w:bdr w:val="none" w:sz="0" w:space="0" w:color="auto" w:frame="1"/>
          <w:lang w:eastAsia="ru-RU"/>
        </w:rPr>
        <w:t>т. с. уровень реально имеющейся у субъекта доказывания уверенности в том, что интересующее его обстоятельство может считаться доказанным. Обычно глубина доказывания определяется в зависимости от решения, которое предстоит принять субъекту доказывания. Принятие некоторых решений (например, о заключении обвиняемого под стражу) возможно и при отсутствии достоверной доказанности, лишь на основе установленной достаточно высокой вероятности того или иного события (как правило, оцениваемой субъективно); в других же </w:t>
      </w:r>
      <w:r w:rsidRPr="00D77CB3">
        <w:rPr>
          <w:rFonts w:ascii="Times New Roman" w:eastAsia="Times New Roman" w:hAnsi="Times New Roman" w:cs="Times New Roman"/>
          <w:bCs/>
          <w:sz w:val="28"/>
          <w:szCs w:val="28"/>
          <w:bdr w:val="none" w:sz="0" w:space="0" w:color="auto" w:frame="1"/>
          <w:lang w:eastAsia="ru-RU"/>
        </w:rPr>
        <w:t>случаях</w:t>
      </w:r>
      <w:r w:rsidRPr="00D77CB3">
        <w:rPr>
          <w:rFonts w:ascii="Times New Roman" w:eastAsia="Times New Roman" w:hAnsi="Times New Roman" w:cs="Times New Roman"/>
          <w:b/>
          <w:bCs/>
          <w:sz w:val="28"/>
          <w:szCs w:val="28"/>
          <w:bdr w:val="none" w:sz="0" w:space="0" w:color="auto" w:frame="1"/>
          <w:lang w:eastAsia="ru-RU"/>
        </w:rPr>
        <w:t> </w:t>
      </w:r>
      <w:r w:rsidRPr="00D77CB3">
        <w:rPr>
          <w:rFonts w:ascii="Times New Roman" w:eastAsia="Times New Roman" w:hAnsi="Times New Roman" w:cs="Times New Roman"/>
          <w:sz w:val="28"/>
          <w:szCs w:val="28"/>
          <w:bdr w:val="none" w:sz="0" w:space="0" w:color="auto" w:frame="1"/>
          <w:lang w:eastAsia="ru-RU"/>
        </w:rPr>
        <w:t>(например</w:t>
      </w:r>
      <w:r w:rsidR="002D5091">
        <w:rPr>
          <w:rFonts w:ascii="Times New Roman" w:eastAsia="Times New Roman" w:hAnsi="Times New Roman" w:cs="Times New Roman"/>
          <w:sz w:val="28"/>
          <w:szCs w:val="28"/>
          <w:bdr w:val="none" w:sz="0" w:space="0" w:color="auto" w:frame="1"/>
          <w:lang w:eastAsia="ru-RU"/>
        </w:rPr>
        <w:t xml:space="preserve">, при постановлении приговора </w:t>
      </w:r>
      <w:r w:rsidRPr="00D77CB3">
        <w:rPr>
          <w:rFonts w:ascii="Times New Roman" w:eastAsia="Times New Roman" w:hAnsi="Times New Roman" w:cs="Times New Roman"/>
          <w:sz w:val="28"/>
          <w:szCs w:val="28"/>
          <w:bdr w:val="none" w:sz="0" w:space="0" w:color="auto" w:frame="1"/>
          <w:lang w:eastAsia="ru-RU"/>
        </w:rPr>
        <w:t>ч. 4 ст. 302 УПК РФ) законодатель прямо требует достоверной доказанности.</w:t>
      </w:r>
    </w:p>
    <w:p w:rsidR="00AB4993" w:rsidRPr="00D77CB3" w:rsidRDefault="005B6A2C"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B4993" w:rsidRPr="00D77CB3">
        <w:rPr>
          <w:rFonts w:ascii="Times New Roman" w:eastAsia="Times New Roman" w:hAnsi="Times New Roman" w:cs="Times New Roman"/>
          <w:sz w:val="28"/>
          <w:szCs w:val="28"/>
          <w:lang w:eastAsia="ru-RU"/>
        </w:rPr>
        <w:t>редмет и пределы доказывания соотносятся между собой как цель и средства ее достижения. Указанное соотношение предмета и пределов доказывания разделяет большинство процессуалистов. Неправильное определение пределов доказывания может повлечь необоснованное его сужение или расширение. Необоснованное сужение пределов доказывания может повлечь неполноту и односторонность расследования и судебного разбирательства, то есть такое положение, при котором те или другие элементы предмета доказывания окажутся не установленными или установленными поверхностно, неполно. Допущенные пробелы в доказательственном материале, в последствие не восполненные, могут предопределить и недостаточную достоверность выводов в части основных вопросов уголовного дела</w:t>
      </w:r>
      <w:r>
        <w:rPr>
          <w:rStyle w:val="a7"/>
          <w:rFonts w:ascii="Times New Roman" w:eastAsia="Times New Roman" w:hAnsi="Times New Roman" w:cs="Times New Roman"/>
          <w:sz w:val="28"/>
          <w:szCs w:val="28"/>
          <w:lang w:eastAsia="ru-RU"/>
        </w:rPr>
        <w:footnoteReference w:id="22"/>
      </w:r>
      <w:r w:rsidR="00AB4993" w:rsidRPr="00D77CB3">
        <w:rPr>
          <w:rFonts w:ascii="Times New Roman" w:eastAsia="Times New Roman" w:hAnsi="Times New Roman" w:cs="Times New Roman"/>
          <w:sz w:val="28"/>
          <w:szCs w:val="28"/>
          <w:lang w:eastAsia="ru-RU"/>
        </w:rPr>
        <w:t>.</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 xml:space="preserve">В той мере, в какой недопустимо сужение пределов доказывания, неоправданно и их избыточное расширение, «влекущее включение в </w:t>
      </w:r>
      <w:r w:rsidRPr="00D77CB3">
        <w:rPr>
          <w:rFonts w:ascii="Times New Roman" w:eastAsia="Times New Roman" w:hAnsi="Times New Roman" w:cs="Times New Roman"/>
          <w:sz w:val="28"/>
          <w:szCs w:val="28"/>
          <w:lang w:eastAsia="ru-RU"/>
        </w:rPr>
        <w:lastRenderedPageBreak/>
        <w:t>доказательственный материал данных, не имеющих значение по конкретному делу, не требующих доказывания в силу своей очевидности, устанавливающих то, что уже достоверно установлено другими доказательствами». Чрезмерное расширение пределов доказывания, вопреки требованию экономичности уголовного процесса, усложняет доказывание и влечет неоправданные затраты государственных средств в связи, например, с отрывом граждан (свидетелей, специалистов, экспертов и других) от их основной работы. Это неизбежно влечет ничем не оправданную медлительность судопроизводства. Именно поэтому в литературе различают необходимые и фактически имеющие место пределы доказывания. Важно, чтобы исследованию был подвергнут такой круг обстоятельств, который действительно необходим для достоверного уяснения всех компонентов предмета доказывания с учетом особенностей каждого конкретного уголовного дела.</w:t>
      </w:r>
    </w:p>
    <w:p w:rsidR="005B6A2C"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 xml:space="preserve">Пределы доказывания зависят от предмета доказывания, от особенностей каждого конкретного уголовного дела и избранной должностным лицом методики и тактики расследования и рассмотрения уголовного дела, поэтому нормативное урегулирование пределов доказывания возможно лишь в части исходных положений. </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Если говорить о пределах доказывания как о функциональном элементе обвинения, необходимо различать пределы всех составляющих предмета доказывания; средств доказывания; обоснование связи между средствами и предметом доказывания. Пределы средств доказывания составля</w:t>
      </w:r>
      <w:r w:rsidR="002D5091">
        <w:rPr>
          <w:rFonts w:ascii="Times New Roman" w:eastAsia="Times New Roman" w:hAnsi="Times New Roman" w:cs="Times New Roman"/>
          <w:sz w:val="28"/>
          <w:szCs w:val="28"/>
          <w:lang w:eastAsia="ru-RU"/>
        </w:rPr>
        <w:t>ют требования допустимости, относимости</w:t>
      </w:r>
      <w:r w:rsidRPr="00D77CB3">
        <w:rPr>
          <w:rFonts w:ascii="Times New Roman" w:eastAsia="Times New Roman" w:hAnsi="Times New Roman" w:cs="Times New Roman"/>
          <w:sz w:val="28"/>
          <w:szCs w:val="28"/>
          <w:lang w:eastAsia="ru-RU"/>
        </w:rPr>
        <w:t xml:space="preserve"> и достоверности доказательств, а так же их достаточности для обоснованности наличия обстоятельств преступления, составляющих предмет доказывания по уголовному делу, в единстве фактических и юридических оценок. Пределы обоснования </w:t>
      </w:r>
      <w:r w:rsidRPr="00D77CB3">
        <w:rPr>
          <w:rFonts w:ascii="Times New Roman" w:eastAsia="Times New Roman" w:hAnsi="Times New Roman" w:cs="Times New Roman"/>
          <w:sz w:val="28"/>
          <w:szCs w:val="28"/>
          <w:lang w:eastAsia="ru-RU"/>
        </w:rPr>
        <w:lastRenderedPageBreak/>
        <w:t>доказательствами предмета доказывания полностью обусловлены пределами предмета и средств доказывания</w:t>
      </w:r>
      <w:r w:rsidR="005B6A2C">
        <w:rPr>
          <w:rStyle w:val="a7"/>
          <w:rFonts w:ascii="Times New Roman" w:eastAsia="Times New Roman" w:hAnsi="Times New Roman" w:cs="Times New Roman"/>
          <w:sz w:val="28"/>
          <w:szCs w:val="28"/>
          <w:lang w:eastAsia="ru-RU"/>
        </w:rPr>
        <w:footnoteReference w:id="23"/>
      </w:r>
      <w:r w:rsidRPr="00D77CB3">
        <w:rPr>
          <w:rFonts w:ascii="Times New Roman" w:eastAsia="Times New Roman" w:hAnsi="Times New Roman" w:cs="Times New Roman"/>
          <w:sz w:val="28"/>
          <w:szCs w:val="28"/>
          <w:lang w:eastAsia="ru-RU"/>
        </w:rPr>
        <w:t>.</w:t>
      </w:r>
    </w:p>
    <w:p w:rsidR="00A37AD7" w:rsidRDefault="00A37AD7"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p>
    <w:p w:rsidR="00A37AD7" w:rsidRPr="00A37AD7" w:rsidRDefault="00A37AD7" w:rsidP="00A37AD7">
      <w:pPr>
        <w:shd w:val="clear" w:color="auto" w:fill="FFFFFF"/>
        <w:spacing w:after="0" w:line="360" w:lineRule="auto"/>
        <w:jc w:val="center"/>
        <w:textAlignment w:val="baseline"/>
        <w:rPr>
          <w:rFonts w:ascii="Times New Roman" w:eastAsia="Times New Roman" w:hAnsi="Times New Roman" w:cs="Times New Roman"/>
          <w:b/>
          <w:sz w:val="28"/>
          <w:szCs w:val="28"/>
          <w:lang w:eastAsia="ru-RU"/>
        </w:rPr>
      </w:pPr>
      <w:r w:rsidRPr="00A37AD7">
        <w:rPr>
          <w:rFonts w:ascii="Times New Roman" w:eastAsia="Times New Roman" w:hAnsi="Times New Roman" w:cs="Times New Roman"/>
          <w:b/>
          <w:sz w:val="28"/>
          <w:szCs w:val="28"/>
          <w:lang w:eastAsia="ru-RU"/>
        </w:rPr>
        <w:t>2.2. Соотношение пределов доказывания на предварительном расследовании и в судебном разбирательстве</w:t>
      </w:r>
    </w:p>
    <w:p w:rsidR="00A37AD7" w:rsidRDefault="00A37AD7"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В следственной и судебной практике возникает вопрос о соотношении пределов доказывания в стадии предварительного следствия и судебного разбирательства. Из того обстоятельства, что предварительное следствие не завершает в большинстве случаев процесса доказывания, иногда делается вывод о более узких пределах доказывания на предварительном следствии. Другие научные и практические работники, наоборот, считают, что пределы доказывания на предварительном следствии шире, чем на судебном разбирательства. Общим для этих мнений является динамичность пределов доказывания.</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Несовпадение пределов доказывания может выражаться в следующих вариантах:</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а) объем доказательственного материала (доказывание) на предварительном расследовании более широк по сравнению с объемом доказывания на судебном рассмотрении за счет информации, хотя и оказавшиеся в конечном счете избыточной, но собранной для обеспечения полноты и надежности доказывания;</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б) более широкий объем доказывания обстоятельств, фактически в него</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не входящих, связанных только с ними, в связи с чем собиралась информация, не относящаяся к делу;</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в) более широкий объем доказывания объясняется ошибочным определением круга доказательств, необходимых для достоверного знания обстоятельств, входящих в предмет доказывания.</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lastRenderedPageBreak/>
        <w:t>В свою очередь расширение объема доказывания на судебном разбирательстве по сравнению с предварительным расследованием может быть также обусловлено одним из направлений вышеуказанных вариантов, либо связано с необходимостью восполнить пробелы предварительного расследования. Последнее имеет место в случае, когда на предварительном расследовании остались не выявленными или не исследованными существенные для дела обстоятельства. Возможно, ситуация, когда пределы доказывания на судебном разбирательстве в силу названных причин шире в одной части относительно определе</w:t>
      </w:r>
      <w:r w:rsidR="001E2B4C">
        <w:rPr>
          <w:rFonts w:ascii="Times New Roman" w:eastAsia="Times New Roman" w:hAnsi="Times New Roman" w:cs="Times New Roman"/>
          <w:sz w:val="28"/>
          <w:szCs w:val="28"/>
          <w:lang w:eastAsia="ru-RU"/>
        </w:rPr>
        <w:t>нных обстоятельств, а в другой –</w:t>
      </w:r>
      <w:r w:rsidRPr="00D77CB3">
        <w:rPr>
          <w:rFonts w:ascii="Times New Roman" w:eastAsia="Times New Roman" w:hAnsi="Times New Roman" w:cs="Times New Roman"/>
          <w:sz w:val="28"/>
          <w:szCs w:val="28"/>
          <w:lang w:eastAsia="ru-RU"/>
        </w:rPr>
        <w:t xml:space="preserve"> уже, нежели на предварительном следствии.</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На предварительном расследовании и при судебном рассмотрении исследуются наряду с обстоятельствами, входящими в предмет доказывания, и вспомогательными относительно их фактов, необходимых для принятия процессуальных решений, в частности, для охраны прав граждан на определенное имущество для разрешения вопросов, связанных с судьбой вещественных доказательств и так далее. Вышеперечисленные фактические данные, с помощью которых устанавливаются обстоятельства предмета доказывания, неразрывно связаны с предметом доказывания, фиксируя необходимый и достаточный для его установления информации. Исключением являются доказательства, которые одновременно служат установлению обстоятельств, входящих в предмет доказывания. Например, показания о том, что обнаруженный у обвиняемого предмет принадлежит потерпевшему, может служить изобличению обвиняемого в преступлении кроме того, решению вопроса о судьбе вещественного доказательства</w:t>
      </w:r>
      <w:r w:rsidR="00451648">
        <w:rPr>
          <w:rStyle w:val="a7"/>
          <w:rFonts w:ascii="Times New Roman" w:eastAsia="Times New Roman" w:hAnsi="Times New Roman" w:cs="Times New Roman"/>
          <w:sz w:val="28"/>
          <w:szCs w:val="28"/>
          <w:lang w:eastAsia="ru-RU"/>
        </w:rPr>
        <w:footnoteReference w:id="24"/>
      </w:r>
      <w:r w:rsidRPr="00D77CB3">
        <w:rPr>
          <w:rFonts w:ascii="Times New Roman" w:eastAsia="Times New Roman" w:hAnsi="Times New Roman" w:cs="Times New Roman"/>
          <w:sz w:val="28"/>
          <w:szCs w:val="28"/>
          <w:lang w:eastAsia="ru-RU"/>
        </w:rPr>
        <w:t>.</w:t>
      </w:r>
    </w:p>
    <w:p w:rsidR="00AB4993" w:rsidRPr="00D77CB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Таки</w:t>
      </w:r>
      <w:r w:rsidR="005B6A2C">
        <w:rPr>
          <w:rFonts w:ascii="Times New Roman" w:eastAsia="Times New Roman" w:hAnsi="Times New Roman" w:cs="Times New Roman"/>
          <w:sz w:val="28"/>
          <w:szCs w:val="28"/>
          <w:lang w:eastAsia="ru-RU"/>
        </w:rPr>
        <w:t>м образом, предел доказывания – с</w:t>
      </w:r>
      <w:r w:rsidRPr="00D77CB3">
        <w:rPr>
          <w:rFonts w:ascii="Times New Roman" w:eastAsia="Times New Roman" w:hAnsi="Times New Roman" w:cs="Times New Roman"/>
          <w:sz w:val="28"/>
          <w:szCs w:val="28"/>
          <w:lang w:eastAsia="ru-RU"/>
        </w:rPr>
        <w:t>овокупность доказательств, достаточных для достоверного выяснения обстоятельств, входящих в предмет доказывания, носит название пределов доказывания.</w:t>
      </w:r>
    </w:p>
    <w:p w:rsidR="00AB4993" w:rsidRPr="00D77CB3" w:rsidRDefault="005B6A2C"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Предел доказывания означае</w:t>
      </w:r>
      <w:r w:rsidR="00AB4993" w:rsidRPr="00D77CB3">
        <w:rPr>
          <w:rFonts w:ascii="Times New Roman" w:eastAsia="Times New Roman" w:hAnsi="Times New Roman" w:cs="Times New Roman"/>
          <w:sz w:val="28"/>
          <w:szCs w:val="28"/>
          <w:lang w:eastAsia="ru-RU"/>
        </w:rPr>
        <w:t>т определенную степень конкретизации и детализации каждого из входящих в предмет доказывания обстоятельств, отвечает на вопрос о том, в каком объеме должны быть собраны, исследованы и оценены доказательства и их источники для того, чтобы можно было признать наличие или отсутствие каждого из обстоятельств, входящих в предмет доказывания по расследуемому или разрешаемому уголовному делу, какова должна быть совокупность таких средств доказывания. Отражает еще и такой аспект, как степень достаточности исследованных следственных версий и полнот</w:t>
      </w:r>
      <w:r w:rsidR="00451648">
        <w:rPr>
          <w:rFonts w:ascii="Times New Roman" w:eastAsia="Times New Roman" w:hAnsi="Times New Roman" w:cs="Times New Roman"/>
          <w:sz w:val="28"/>
          <w:szCs w:val="28"/>
          <w:lang w:eastAsia="ru-RU"/>
        </w:rPr>
        <w:t>ы обоснованных выводов по делу.</w:t>
      </w:r>
    </w:p>
    <w:p w:rsidR="00AB4993" w:rsidRDefault="00AB4993"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D77CB3">
        <w:rPr>
          <w:rFonts w:ascii="Times New Roman" w:eastAsia="Times New Roman" w:hAnsi="Times New Roman" w:cs="Times New Roman"/>
          <w:sz w:val="28"/>
          <w:szCs w:val="28"/>
          <w:lang w:eastAsia="ru-RU"/>
        </w:rPr>
        <w:t>Правильное определение пределов доказывания имеет бол</w:t>
      </w:r>
      <w:r w:rsidR="001008E4">
        <w:rPr>
          <w:rFonts w:ascii="Times New Roman" w:eastAsia="Times New Roman" w:hAnsi="Times New Roman" w:cs="Times New Roman"/>
          <w:sz w:val="28"/>
          <w:szCs w:val="28"/>
          <w:lang w:eastAsia="ru-RU"/>
        </w:rPr>
        <w:t>ьшое практическое значение. Во – п</w:t>
      </w:r>
      <w:r w:rsidRPr="00D77CB3">
        <w:rPr>
          <w:rFonts w:ascii="Times New Roman" w:eastAsia="Times New Roman" w:hAnsi="Times New Roman" w:cs="Times New Roman"/>
          <w:sz w:val="28"/>
          <w:szCs w:val="28"/>
          <w:lang w:eastAsia="ru-RU"/>
        </w:rPr>
        <w:t>ервых, оно содействует упорядочению и исследованию доказательств в объеме, необходимых для формирования у представителей правоприменительных органов достоверных выводов относит</w:t>
      </w:r>
      <w:r w:rsidR="001008E4">
        <w:rPr>
          <w:rFonts w:ascii="Times New Roman" w:eastAsia="Times New Roman" w:hAnsi="Times New Roman" w:cs="Times New Roman"/>
          <w:sz w:val="28"/>
          <w:szCs w:val="28"/>
          <w:lang w:eastAsia="ru-RU"/>
        </w:rPr>
        <w:t>ельно предмета доказывания. Во – в</w:t>
      </w:r>
      <w:r w:rsidRPr="00D77CB3">
        <w:rPr>
          <w:rFonts w:ascii="Times New Roman" w:eastAsia="Times New Roman" w:hAnsi="Times New Roman" w:cs="Times New Roman"/>
          <w:sz w:val="28"/>
          <w:szCs w:val="28"/>
          <w:lang w:eastAsia="ru-RU"/>
        </w:rPr>
        <w:t>торых, оно способствует применению наиболее эффективных и в то же время экономичных средств собирания и использования доказатель</w:t>
      </w:r>
      <w:r w:rsidR="001008E4">
        <w:rPr>
          <w:rFonts w:ascii="Times New Roman" w:eastAsia="Times New Roman" w:hAnsi="Times New Roman" w:cs="Times New Roman"/>
          <w:sz w:val="28"/>
          <w:szCs w:val="28"/>
          <w:lang w:eastAsia="ru-RU"/>
        </w:rPr>
        <w:t>ственной информации. В – т</w:t>
      </w:r>
      <w:r w:rsidRPr="00D77CB3">
        <w:rPr>
          <w:rFonts w:ascii="Times New Roman" w:eastAsia="Times New Roman" w:hAnsi="Times New Roman" w:cs="Times New Roman"/>
          <w:sz w:val="28"/>
          <w:szCs w:val="28"/>
          <w:lang w:eastAsia="ru-RU"/>
        </w:rPr>
        <w:t>ретьих, правильное опре</w:t>
      </w:r>
      <w:r w:rsidR="001008E4">
        <w:rPr>
          <w:rFonts w:ascii="Times New Roman" w:eastAsia="Times New Roman" w:hAnsi="Times New Roman" w:cs="Times New Roman"/>
          <w:sz w:val="28"/>
          <w:szCs w:val="28"/>
          <w:lang w:eastAsia="ru-RU"/>
        </w:rPr>
        <w:t>деление пределов доказывания – н</w:t>
      </w:r>
      <w:r w:rsidRPr="00D77CB3">
        <w:rPr>
          <w:rFonts w:ascii="Times New Roman" w:eastAsia="Times New Roman" w:hAnsi="Times New Roman" w:cs="Times New Roman"/>
          <w:sz w:val="28"/>
          <w:szCs w:val="28"/>
          <w:lang w:eastAsia="ru-RU"/>
        </w:rPr>
        <w:t>еобходимое условие обеспечения достаточной глубины познания соответствующих обстоятельств. </w:t>
      </w:r>
    </w:p>
    <w:p w:rsidR="002D5091" w:rsidRDefault="002D5091"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p>
    <w:p w:rsidR="002D5091" w:rsidRDefault="002D5091"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p>
    <w:p w:rsidR="002D5091" w:rsidRDefault="002D5091"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p>
    <w:p w:rsidR="002D5091" w:rsidRDefault="002D5091"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p>
    <w:p w:rsidR="005D6BD1" w:rsidRDefault="005D6BD1"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p>
    <w:p w:rsidR="005D6BD1" w:rsidRDefault="005D6BD1"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p>
    <w:p w:rsidR="005D6BD1" w:rsidRDefault="005D6BD1"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p>
    <w:p w:rsidR="005D6BD1" w:rsidRDefault="005D6BD1"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p>
    <w:p w:rsidR="002D5091" w:rsidRDefault="002D5091" w:rsidP="005B426B">
      <w:pPr>
        <w:shd w:val="clear" w:color="auto" w:fill="FFFFFF"/>
        <w:spacing w:after="0" w:line="360" w:lineRule="auto"/>
        <w:textAlignment w:val="baseline"/>
        <w:rPr>
          <w:rFonts w:ascii="Times New Roman" w:eastAsia="Times New Roman" w:hAnsi="Times New Roman" w:cs="Times New Roman"/>
          <w:sz w:val="28"/>
          <w:szCs w:val="28"/>
          <w:lang w:eastAsia="ru-RU"/>
        </w:rPr>
      </w:pPr>
    </w:p>
    <w:p w:rsidR="00A37AD7" w:rsidRPr="00D77CB3" w:rsidRDefault="00A37AD7" w:rsidP="005B6A2C">
      <w:pPr>
        <w:shd w:val="clear" w:color="auto" w:fill="FFFFFF"/>
        <w:spacing w:after="0"/>
        <w:ind w:firstLine="0"/>
        <w:textAlignment w:val="baseline"/>
        <w:rPr>
          <w:rFonts w:ascii="Times New Roman" w:eastAsia="Times New Roman" w:hAnsi="Times New Roman" w:cs="Times New Roman"/>
          <w:sz w:val="28"/>
          <w:szCs w:val="28"/>
          <w:lang w:eastAsia="ru-RU"/>
        </w:rPr>
      </w:pPr>
    </w:p>
    <w:p w:rsidR="005B426B" w:rsidRDefault="005B426B" w:rsidP="005B426B">
      <w:pPr>
        <w:shd w:val="clear" w:color="auto" w:fill="FFFFFF"/>
        <w:spacing w:after="0" w:line="36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eastAsia="ru-RU"/>
        </w:rPr>
      </w:pPr>
      <w:r w:rsidRPr="005B426B">
        <w:rPr>
          <w:rFonts w:ascii="Times New Roman" w:eastAsia="Times New Roman" w:hAnsi="Times New Roman" w:cs="Times New Roman"/>
          <w:b/>
          <w:bCs/>
          <w:color w:val="000000" w:themeColor="text1"/>
          <w:sz w:val="28"/>
          <w:szCs w:val="28"/>
          <w:bdr w:val="none" w:sz="0" w:space="0" w:color="auto" w:frame="1"/>
          <w:lang w:eastAsia="ru-RU"/>
        </w:rPr>
        <w:lastRenderedPageBreak/>
        <w:t>ЗАКЛЮЧЕНИЕ</w:t>
      </w:r>
    </w:p>
    <w:p w:rsidR="007A4A01" w:rsidRPr="005B426B" w:rsidRDefault="007A4A01" w:rsidP="005B426B">
      <w:pPr>
        <w:shd w:val="clear" w:color="auto" w:fill="FFFFFF"/>
        <w:spacing w:after="0" w:line="360" w:lineRule="auto"/>
        <w:jc w:val="center"/>
        <w:textAlignment w:val="baseline"/>
        <w:rPr>
          <w:rFonts w:ascii="Times New Roman" w:eastAsia="Times New Roman" w:hAnsi="Times New Roman" w:cs="Times New Roman"/>
          <w:color w:val="000000" w:themeColor="text1"/>
          <w:sz w:val="28"/>
          <w:szCs w:val="28"/>
          <w:lang w:eastAsia="ru-RU"/>
        </w:rPr>
      </w:pPr>
    </w:p>
    <w:p w:rsidR="005B426B" w:rsidRPr="005B426B" w:rsidRDefault="005B426B" w:rsidP="005B426B">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5B426B">
        <w:rPr>
          <w:rFonts w:ascii="Times New Roman" w:eastAsia="Times New Roman" w:hAnsi="Times New Roman" w:cs="Times New Roman"/>
          <w:color w:val="000000" w:themeColor="text1"/>
          <w:sz w:val="28"/>
          <w:szCs w:val="28"/>
          <w:lang w:eastAsia="ru-RU"/>
        </w:rPr>
        <w:t>Доказывание представляет собой процесс установления истины в судопроизводстве, ее познания и обоснования представлений о ее содержании.</w:t>
      </w:r>
    </w:p>
    <w:p w:rsidR="005B426B" w:rsidRPr="005B426B" w:rsidRDefault="005B426B" w:rsidP="005B426B">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5B426B">
        <w:rPr>
          <w:rFonts w:ascii="Times New Roman" w:eastAsia="Times New Roman" w:hAnsi="Times New Roman" w:cs="Times New Roman"/>
          <w:color w:val="000000" w:themeColor="text1"/>
          <w:sz w:val="28"/>
          <w:szCs w:val="28"/>
          <w:lang w:eastAsia="ru-RU"/>
        </w:rPr>
        <w:t>Социальная значимость доказывания видится в ее способности служить достижению стоящих перед уголовным процессом задач, установлению по каждому расследуемому или разрешаемому уголовному делу ис</w:t>
      </w:r>
      <w:r w:rsidR="00C9389B">
        <w:rPr>
          <w:rFonts w:ascii="Times New Roman" w:eastAsia="Times New Roman" w:hAnsi="Times New Roman" w:cs="Times New Roman"/>
          <w:color w:val="000000" w:themeColor="text1"/>
          <w:sz w:val="28"/>
          <w:szCs w:val="28"/>
          <w:lang w:eastAsia="ru-RU"/>
        </w:rPr>
        <w:t xml:space="preserve">тины, являющейся целью уголовно – </w:t>
      </w:r>
      <w:r w:rsidRPr="005B426B">
        <w:rPr>
          <w:rFonts w:ascii="Times New Roman" w:eastAsia="Times New Roman" w:hAnsi="Times New Roman" w:cs="Times New Roman"/>
          <w:color w:val="000000" w:themeColor="text1"/>
          <w:sz w:val="28"/>
          <w:szCs w:val="28"/>
          <w:lang w:eastAsia="ru-RU"/>
        </w:rPr>
        <w:t>процессуального доказывания</w:t>
      </w:r>
      <w:r w:rsidR="00C9389B">
        <w:rPr>
          <w:rFonts w:ascii="Times New Roman" w:eastAsia="Times New Roman" w:hAnsi="Times New Roman" w:cs="Times New Roman"/>
          <w:color w:val="000000" w:themeColor="text1"/>
          <w:sz w:val="28"/>
          <w:szCs w:val="28"/>
          <w:lang w:eastAsia="ru-RU"/>
        </w:rPr>
        <w:t>.</w:t>
      </w:r>
    </w:p>
    <w:p w:rsidR="005B426B" w:rsidRPr="005B426B" w:rsidRDefault="005B426B" w:rsidP="005B426B">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Объективная истина – э</w:t>
      </w:r>
      <w:r w:rsidRPr="005B426B">
        <w:rPr>
          <w:rFonts w:ascii="Times New Roman" w:eastAsia="Times New Roman" w:hAnsi="Times New Roman" w:cs="Times New Roman"/>
          <w:color w:val="000000" w:themeColor="text1"/>
          <w:sz w:val="28"/>
          <w:szCs w:val="28"/>
          <w:lang w:eastAsia="ru-RU"/>
        </w:rPr>
        <w:t xml:space="preserve">то такая совокупность знаний об обстоятельствах уголовного дела, которая правильно отражает реальность, существующую независимо от сознания </w:t>
      </w:r>
      <w:r w:rsidR="00CB3787">
        <w:rPr>
          <w:rFonts w:ascii="Times New Roman" w:eastAsia="Times New Roman" w:hAnsi="Times New Roman" w:cs="Times New Roman"/>
          <w:color w:val="000000" w:themeColor="text1"/>
          <w:sz w:val="28"/>
          <w:szCs w:val="28"/>
          <w:lang w:eastAsia="ru-RU"/>
        </w:rPr>
        <w:t>властного субъекта</w:t>
      </w:r>
      <w:r w:rsidRPr="005B426B">
        <w:rPr>
          <w:rFonts w:ascii="Times New Roman" w:eastAsia="Times New Roman" w:hAnsi="Times New Roman" w:cs="Times New Roman"/>
          <w:color w:val="000000" w:themeColor="text1"/>
          <w:sz w:val="28"/>
          <w:szCs w:val="28"/>
          <w:lang w:eastAsia="ru-RU"/>
        </w:rPr>
        <w:t>.</w:t>
      </w:r>
    </w:p>
    <w:p w:rsidR="005B426B" w:rsidRPr="005B426B" w:rsidRDefault="00C9389B" w:rsidP="005B426B">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Таким образом, уголовно – п</w:t>
      </w:r>
      <w:r w:rsidR="005B426B" w:rsidRPr="005B426B">
        <w:rPr>
          <w:rFonts w:ascii="Times New Roman" w:eastAsia="Times New Roman" w:hAnsi="Times New Roman" w:cs="Times New Roman"/>
          <w:color w:val="000000" w:themeColor="text1"/>
          <w:sz w:val="28"/>
          <w:szCs w:val="28"/>
          <w:lang w:eastAsia="ru-RU"/>
        </w:rPr>
        <w:t>роцессуальное доказывание является единственным способом установления объективной истины по уголовному делу, под которой подразумевается соответствие реальной действительности выводам следственных</w:t>
      </w:r>
      <w:r w:rsidR="00CB3787">
        <w:rPr>
          <w:rFonts w:ascii="Times New Roman" w:eastAsia="Times New Roman" w:hAnsi="Times New Roman" w:cs="Times New Roman"/>
          <w:color w:val="000000" w:themeColor="text1"/>
          <w:sz w:val="28"/>
          <w:szCs w:val="28"/>
          <w:lang w:eastAsia="ru-RU"/>
        </w:rPr>
        <w:t xml:space="preserve"> органов</w:t>
      </w:r>
      <w:r w:rsidR="005B426B" w:rsidRPr="005B426B">
        <w:rPr>
          <w:rFonts w:ascii="Times New Roman" w:eastAsia="Times New Roman" w:hAnsi="Times New Roman" w:cs="Times New Roman"/>
          <w:color w:val="000000" w:themeColor="text1"/>
          <w:sz w:val="28"/>
          <w:szCs w:val="28"/>
          <w:lang w:eastAsia="ru-RU"/>
        </w:rPr>
        <w:t xml:space="preserve"> по расследуемому и разрешаемому уголовному делу о наличии или отсутствии искомых (устанавливаемых) фактов, их юридически значимых свойствах и о мере юридической ответственности виновного. Установить объективную истину по уголовному делу можно только тогда, когда все посылки и выводы верно отражают объективную реальность, сами являются истинными.</w:t>
      </w:r>
    </w:p>
    <w:p w:rsidR="005B426B" w:rsidRPr="005B426B" w:rsidRDefault="005B426B" w:rsidP="005B426B">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5B426B">
        <w:rPr>
          <w:rFonts w:ascii="Times New Roman" w:eastAsia="Times New Roman" w:hAnsi="Times New Roman" w:cs="Times New Roman"/>
          <w:color w:val="000000" w:themeColor="text1"/>
          <w:sz w:val="28"/>
          <w:szCs w:val="28"/>
          <w:lang w:eastAsia="ru-RU"/>
        </w:rPr>
        <w:t>Достижение объективной истины по угол</w:t>
      </w:r>
      <w:r w:rsidR="00BC3BFD">
        <w:rPr>
          <w:rFonts w:ascii="Times New Roman" w:eastAsia="Times New Roman" w:hAnsi="Times New Roman" w:cs="Times New Roman"/>
          <w:color w:val="000000" w:themeColor="text1"/>
          <w:sz w:val="28"/>
          <w:szCs w:val="28"/>
          <w:lang w:eastAsia="ru-RU"/>
        </w:rPr>
        <w:t>овному делу на основе уголовно – п</w:t>
      </w:r>
      <w:r w:rsidRPr="005B426B">
        <w:rPr>
          <w:rFonts w:ascii="Times New Roman" w:eastAsia="Times New Roman" w:hAnsi="Times New Roman" w:cs="Times New Roman"/>
          <w:color w:val="000000" w:themeColor="text1"/>
          <w:sz w:val="28"/>
          <w:szCs w:val="28"/>
          <w:lang w:eastAsia="ru-RU"/>
        </w:rPr>
        <w:t>роцессуального доказывания во многом предопределяется четким представлением о предмете данной деятельности.</w:t>
      </w:r>
    </w:p>
    <w:p w:rsidR="005B426B" w:rsidRPr="005B426B" w:rsidRDefault="005B426B" w:rsidP="005B426B">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5B426B">
        <w:rPr>
          <w:rFonts w:ascii="Times New Roman" w:eastAsia="Times New Roman" w:hAnsi="Times New Roman" w:cs="Times New Roman"/>
          <w:color w:val="000000" w:themeColor="text1"/>
          <w:sz w:val="28"/>
          <w:szCs w:val="28"/>
          <w:lang w:eastAsia="ru-RU"/>
        </w:rPr>
        <w:t xml:space="preserve">Предел доказывания означают определенную степень конкретизации и детализации каждого из входящих в предмет доказывания обстоятельств, отвечает на вопрос о том, в каком объеме должны быть собраны, исследованы и оценены доказательства и их источники для того, чтобы можно было признать наличие или отсутствие каждого из обстоятельств, входящих в предмет доказывания по расследуемому или разрешаемому </w:t>
      </w:r>
      <w:r w:rsidRPr="005B426B">
        <w:rPr>
          <w:rFonts w:ascii="Times New Roman" w:eastAsia="Times New Roman" w:hAnsi="Times New Roman" w:cs="Times New Roman"/>
          <w:color w:val="000000" w:themeColor="text1"/>
          <w:sz w:val="28"/>
          <w:szCs w:val="28"/>
          <w:lang w:eastAsia="ru-RU"/>
        </w:rPr>
        <w:lastRenderedPageBreak/>
        <w:t>уголовному делу, какова должна быть совокупность таких средств доказывания. Отражает еще и такой аспект, как степень достаточности исследованных следственных версий и полнот</w:t>
      </w:r>
      <w:r w:rsidR="00C9389B">
        <w:rPr>
          <w:rFonts w:ascii="Times New Roman" w:eastAsia="Times New Roman" w:hAnsi="Times New Roman" w:cs="Times New Roman"/>
          <w:color w:val="000000" w:themeColor="text1"/>
          <w:sz w:val="28"/>
          <w:szCs w:val="28"/>
          <w:lang w:eastAsia="ru-RU"/>
        </w:rPr>
        <w:t>ы обоснованных выводов по делу.</w:t>
      </w:r>
    </w:p>
    <w:p w:rsidR="005B426B" w:rsidRPr="005B426B" w:rsidRDefault="005B426B" w:rsidP="005B426B">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5B426B">
        <w:rPr>
          <w:rFonts w:ascii="Times New Roman" w:eastAsia="Times New Roman" w:hAnsi="Times New Roman" w:cs="Times New Roman"/>
          <w:color w:val="000000" w:themeColor="text1"/>
          <w:sz w:val="28"/>
          <w:szCs w:val="28"/>
          <w:lang w:eastAsia="ru-RU"/>
        </w:rPr>
        <w:t>С понятием пределов доказывания, определяющим «широту охвата» системы доказательств, неразрывно связана и </w:t>
      </w:r>
      <w:r w:rsidRPr="005B426B">
        <w:rPr>
          <w:rFonts w:ascii="Times New Roman" w:eastAsia="Times New Roman" w:hAnsi="Times New Roman" w:cs="Times New Roman"/>
          <w:bCs/>
          <w:color w:val="000000" w:themeColor="text1"/>
          <w:sz w:val="28"/>
          <w:szCs w:val="28"/>
          <w:bdr w:val="none" w:sz="0" w:space="0" w:color="auto" w:frame="1"/>
          <w:lang w:eastAsia="ru-RU"/>
        </w:rPr>
        <w:t>глубина доказывания, </w:t>
      </w:r>
      <w:r w:rsidRPr="005B426B">
        <w:rPr>
          <w:rFonts w:ascii="Times New Roman" w:eastAsia="Times New Roman" w:hAnsi="Times New Roman" w:cs="Times New Roman"/>
          <w:color w:val="000000" w:themeColor="text1"/>
          <w:sz w:val="28"/>
          <w:szCs w:val="28"/>
          <w:bdr w:val="none" w:sz="0" w:space="0" w:color="auto" w:frame="1"/>
          <w:lang w:eastAsia="ru-RU"/>
        </w:rPr>
        <w:t>т. с. уровень реально имеющейся у субъекта доказывания уверенности в том, что интересующее его обстоятельство может считаться доказанным.</w:t>
      </w:r>
    </w:p>
    <w:p w:rsidR="005B426B" w:rsidRPr="005B426B" w:rsidRDefault="005B426B" w:rsidP="005B426B">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5B426B">
        <w:rPr>
          <w:rFonts w:ascii="Times New Roman" w:eastAsia="Times New Roman" w:hAnsi="Times New Roman" w:cs="Times New Roman"/>
          <w:color w:val="000000" w:themeColor="text1"/>
          <w:sz w:val="28"/>
          <w:szCs w:val="28"/>
          <w:lang w:eastAsia="ru-RU"/>
        </w:rPr>
        <w:t>Пределы доказывания зависят от предмета доказывания, от особенностей каждого конкретного уголовного дела и избранной должностным лицом методики и тактики расследования и рассмотрения уголовного дела</w:t>
      </w:r>
    </w:p>
    <w:p w:rsidR="005B426B" w:rsidRPr="005B426B" w:rsidRDefault="005B426B" w:rsidP="005B426B">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5B426B">
        <w:rPr>
          <w:rFonts w:ascii="Times New Roman" w:eastAsia="Times New Roman" w:hAnsi="Times New Roman" w:cs="Times New Roman"/>
          <w:color w:val="000000" w:themeColor="text1"/>
          <w:sz w:val="28"/>
          <w:szCs w:val="28"/>
          <w:lang w:eastAsia="ru-RU"/>
        </w:rPr>
        <w:t xml:space="preserve">Правильное определение пределов доказывания имеет большое практическое значение. </w:t>
      </w:r>
      <w:r w:rsidR="00E13E23">
        <w:rPr>
          <w:rFonts w:ascii="Times New Roman" w:eastAsia="Times New Roman" w:hAnsi="Times New Roman" w:cs="Times New Roman"/>
          <w:color w:val="000000" w:themeColor="text1"/>
          <w:sz w:val="28"/>
          <w:szCs w:val="28"/>
          <w:lang w:eastAsia="ru-RU"/>
        </w:rPr>
        <w:t xml:space="preserve">Оно </w:t>
      </w:r>
      <w:r w:rsidRPr="005B426B">
        <w:rPr>
          <w:rFonts w:ascii="Times New Roman" w:eastAsia="Times New Roman" w:hAnsi="Times New Roman" w:cs="Times New Roman"/>
          <w:color w:val="000000" w:themeColor="text1"/>
          <w:sz w:val="28"/>
          <w:szCs w:val="28"/>
          <w:lang w:eastAsia="ru-RU"/>
        </w:rPr>
        <w:t xml:space="preserve">содействует упорядочению и исследованию доказательств в объеме, необходимых для формирования у представителей правоприменительных органов достоверных выводов относительно предмета доказывания. </w:t>
      </w:r>
      <w:r w:rsidR="00E13E23">
        <w:rPr>
          <w:rFonts w:ascii="Times New Roman" w:eastAsia="Times New Roman" w:hAnsi="Times New Roman" w:cs="Times New Roman"/>
          <w:color w:val="000000" w:themeColor="text1"/>
          <w:sz w:val="28"/>
          <w:szCs w:val="28"/>
          <w:lang w:eastAsia="ru-RU"/>
        </w:rPr>
        <w:t>Так же</w:t>
      </w:r>
      <w:r w:rsidRPr="005B426B">
        <w:rPr>
          <w:rFonts w:ascii="Times New Roman" w:eastAsia="Times New Roman" w:hAnsi="Times New Roman" w:cs="Times New Roman"/>
          <w:color w:val="000000" w:themeColor="text1"/>
          <w:sz w:val="28"/>
          <w:szCs w:val="28"/>
          <w:lang w:eastAsia="ru-RU"/>
        </w:rPr>
        <w:t xml:space="preserve">, оно способствует применению наиболее эффективных и в то же время экономичных средств собирания и использования доказательственной информации. </w:t>
      </w:r>
      <w:r w:rsidR="00E13E23">
        <w:rPr>
          <w:rFonts w:ascii="Times New Roman" w:eastAsia="Times New Roman" w:hAnsi="Times New Roman" w:cs="Times New Roman"/>
          <w:color w:val="000000" w:themeColor="text1"/>
          <w:sz w:val="28"/>
          <w:szCs w:val="28"/>
          <w:lang w:eastAsia="ru-RU"/>
        </w:rPr>
        <w:t>Помимо в</w:t>
      </w:r>
      <w:r w:rsidR="00450B90">
        <w:rPr>
          <w:rFonts w:ascii="Times New Roman" w:eastAsia="Times New Roman" w:hAnsi="Times New Roman" w:cs="Times New Roman"/>
          <w:color w:val="000000" w:themeColor="text1"/>
          <w:sz w:val="28"/>
          <w:szCs w:val="28"/>
          <w:lang w:eastAsia="ru-RU"/>
        </w:rPr>
        <w:t>ы</w:t>
      </w:r>
      <w:r w:rsidR="00E13E23">
        <w:rPr>
          <w:rFonts w:ascii="Times New Roman" w:eastAsia="Times New Roman" w:hAnsi="Times New Roman" w:cs="Times New Roman"/>
          <w:color w:val="000000" w:themeColor="text1"/>
          <w:sz w:val="28"/>
          <w:szCs w:val="28"/>
          <w:lang w:eastAsia="ru-RU"/>
        </w:rPr>
        <w:t>ше перечисленного</w:t>
      </w:r>
      <w:r w:rsidRPr="005B426B">
        <w:rPr>
          <w:rFonts w:ascii="Times New Roman" w:eastAsia="Times New Roman" w:hAnsi="Times New Roman" w:cs="Times New Roman"/>
          <w:color w:val="000000" w:themeColor="text1"/>
          <w:sz w:val="28"/>
          <w:szCs w:val="28"/>
          <w:lang w:eastAsia="ru-RU"/>
        </w:rPr>
        <w:t>, правильное опре</w:t>
      </w:r>
      <w:r w:rsidR="00E13E23">
        <w:rPr>
          <w:rFonts w:ascii="Times New Roman" w:eastAsia="Times New Roman" w:hAnsi="Times New Roman" w:cs="Times New Roman"/>
          <w:color w:val="000000" w:themeColor="text1"/>
          <w:sz w:val="28"/>
          <w:szCs w:val="28"/>
          <w:lang w:eastAsia="ru-RU"/>
        </w:rPr>
        <w:t>деление пределов доказывания – н</w:t>
      </w:r>
      <w:r w:rsidRPr="005B426B">
        <w:rPr>
          <w:rFonts w:ascii="Times New Roman" w:eastAsia="Times New Roman" w:hAnsi="Times New Roman" w:cs="Times New Roman"/>
          <w:color w:val="000000" w:themeColor="text1"/>
          <w:sz w:val="28"/>
          <w:szCs w:val="28"/>
          <w:lang w:eastAsia="ru-RU"/>
        </w:rPr>
        <w:t>еобходимое условие обеспечения достаточной глубины познания соответствующих обстоятельств.</w:t>
      </w:r>
    </w:p>
    <w:p w:rsidR="005B426B" w:rsidRDefault="005B426B" w:rsidP="005B426B">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5B426B">
        <w:rPr>
          <w:rFonts w:ascii="Times New Roman" w:eastAsia="Times New Roman" w:hAnsi="Times New Roman" w:cs="Times New Roman"/>
          <w:color w:val="000000" w:themeColor="text1"/>
          <w:sz w:val="28"/>
          <w:szCs w:val="28"/>
          <w:lang w:eastAsia="ru-RU"/>
        </w:rPr>
        <w:t>Уяснение этого обстоятельства тем более важно, что в числе причин неполного установления компонентов предмета доказывания наибольший удельный вес составляет непроведение следователем и судом таких процессуальных действий, как допрос свидетелей, показания которых могут иметь значение, и экспертизы, при наличии важных к тому оснований.</w:t>
      </w:r>
    </w:p>
    <w:p w:rsidR="00C9389B" w:rsidRDefault="00C9389B" w:rsidP="005B426B">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C9389B" w:rsidRDefault="00C9389B" w:rsidP="005B426B">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86109B" w:rsidRDefault="0086109B" w:rsidP="005B426B">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2605D5" w:rsidRPr="005B426B" w:rsidRDefault="002605D5" w:rsidP="005B6A2C">
      <w:pPr>
        <w:shd w:val="clear" w:color="auto" w:fill="FFFFFF"/>
        <w:spacing w:after="0" w:line="360" w:lineRule="auto"/>
        <w:ind w:firstLine="0"/>
        <w:textAlignment w:val="baseline"/>
        <w:rPr>
          <w:rFonts w:ascii="Times New Roman" w:eastAsia="Times New Roman" w:hAnsi="Times New Roman" w:cs="Times New Roman"/>
          <w:color w:val="000000" w:themeColor="text1"/>
          <w:sz w:val="28"/>
          <w:szCs w:val="28"/>
          <w:lang w:eastAsia="ru-RU"/>
        </w:rPr>
      </w:pPr>
    </w:p>
    <w:p w:rsidR="00C9389B" w:rsidRPr="00AB4993" w:rsidRDefault="0086016F" w:rsidP="005B6A2C">
      <w:pPr>
        <w:spacing w:line="360" w:lineRule="auto"/>
        <w:jc w:val="center"/>
        <w:rPr>
          <w:rFonts w:ascii="Times New Roman" w:hAnsi="Times New Roman" w:cs="Times New Roman"/>
          <w:b/>
          <w:sz w:val="28"/>
          <w:szCs w:val="28"/>
        </w:rPr>
      </w:pPr>
      <w:r w:rsidRPr="0086016F">
        <w:rPr>
          <w:rFonts w:ascii="Times New Roman" w:hAnsi="Times New Roman" w:cs="Times New Roman"/>
          <w:b/>
          <w:sz w:val="28"/>
          <w:szCs w:val="28"/>
        </w:rPr>
        <w:lastRenderedPageBreak/>
        <w:t>СПИСОК ИСПОЛЬЗОВАННЫХ ИСТОЧНИКОВ</w:t>
      </w:r>
    </w:p>
    <w:p w:rsidR="00C9389B" w:rsidRPr="0086016F" w:rsidRDefault="0086016F" w:rsidP="005B6A2C">
      <w:pPr>
        <w:spacing w:line="360" w:lineRule="auto"/>
        <w:ind w:right="-285"/>
        <w:jc w:val="center"/>
        <w:rPr>
          <w:rFonts w:ascii="Times New Roman" w:hAnsi="Times New Roman" w:cs="Times New Roman"/>
          <w:b/>
          <w:bCs/>
          <w:sz w:val="28"/>
          <w:szCs w:val="28"/>
        </w:rPr>
      </w:pPr>
      <w:r w:rsidRPr="0086016F">
        <w:rPr>
          <w:rFonts w:ascii="Times New Roman" w:hAnsi="Times New Roman" w:cs="Times New Roman"/>
          <w:b/>
          <w:bCs/>
          <w:sz w:val="28"/>
          <w:szCs w:val="28"/>
        </w:rPr>
        <w:t>Законы и иные нормативно-правовые акты</w:t>
      </w:r>
    </w:p>
    <w:p w:rsidR="0086016F" w:rsidRPr="0086016F" w:rsidRDefault="0086016F" w:rsidP="007726E8">
      <w:pPr>
        <w:pStyle w:val="a5"/>
        <w:widowControl w:val="0"/>
        <w:numPr>
          <w:ilvl w:val="3"/>
          <w:numId w:val="14"/>
        </w:numPr>
        <w:suppressLineNumbers/>
        <w:tabs>
          <w:tab w:val="clear" w:pos="1800"/>
          <w:tab w:val="num" w:pos="0"/>
        </w:tabs>
        <w:suppressAutoHyphens/>
        <w:spacing w:line="360" w:lineRule="auto"/>
        <w:ind w:left="0" w:firstLine="0"/>
        <w:rPr>
          <w:rFonts w:ascii="Times New Roman" w:hAnsi="Times New Roman" w:cs="Times New Roman"/>
          <w:sz w:val="28"/>
          <w:szCs w:val="28"/>
        </w:rPr>
      </w:pPr>
      <w:r w:rsidRPr="0086016F">
        <w:rPr>
          <w:rFonts w:ascii="Times New Roman" w:hAnsi="Times New Roman" w:cs="Times New Roman"/>
          <w:sz w:val="28"/>
          <w:szCs w:val="28"/>
        </w:rPr>
        <w:t>Конституция Российской Федерации: принята всенародным голосованием 12.12.1993г. (в ред. от 21.07.2014 № 11-ФКЗ) // Российская газета. 1993. № 237 // Собрание Законодательства</w:t>
      </w:r>
      <w:r w:rsidRPr="0086016F">
        <w:rPr>
          <w:rFonts w:ascii="Times New Roman" w:hAnsi="Times New Roman" w:cs="Times New Roman"/>
          <w:color w:val="000000"/>
          <w:sz w:val="28"/>
          <w:szCs w:val="28"/>
        </w:rPr>
        <w:t xml:space="preserve"> ВФ. </w:t>
      </w:r>
      <w:r w:rsidRPr="0086016F">
        <w:rPr>
          <w:rFonts w:ascii="Times New Roman" w:hAnsi="Times New Roman" w:cs="Times New Roman"/>
          <w:bCs/>
          <w:color w:val="000000"/>
          <w:sz w:val="28"/>
          <w:szCs w:val="28"/>
        </w:rPr>
        <w:t>2014. № 31. ст. 4398.</w:t>
      </w:r>
    </w:p>
    <w:p w:rsidR="0086016F" w:rsidRPr="0086016F" w:rsidRDefault="0086016F" w:rsidP="007726E8">
      <w:pPr>
        <w:pStyle w:val="a5"/>
        <w:widowControl w:val="0"/>
        <w:numPr>
          <w:ilvl w:val="3"/>
          <w:numId w:val="14"/>
        </w:numPr>
        <w:suppressLineNumbers/>
        <w:tabs>
          <w:tab w:val="clear" w:pos="1800"/>
          <w:tab w:val="num" w:pos="0"/>
        </w:tabs>
        <w:suppressAutoHyphens/>
        <w:spacing w:line="360" w:lineRule="auto"/>
        <w:ind w:left="0" w:firstLine="0"/>
        <w:rPr>
          <w:rFonts w:ascii="Times New Roman" w:hAnsi="Times New Roman" w:cs="Times New Roman"/>
          <w:sz w:val="28"/>
          <w:szCs w:val="28"/>
        </w:rPr>
      </w:pPr>
      <w:r w:rsidRPr="0086016F">
        <w:rPr>
          <w:rFonts w:ascii="Times New Roman" w:hAnsi="Times New Roman" w:cs="Times New Roman"/>
          <w:color w:val="000000"/>
          <w:sz w:val="28"/>
          <w:szCs w:val="28"/>
        </w:rPr>
        <w:t xml:space="preserve">Уголовный кодекс Российской Федерации: федеральный закон  </w:t>
      </w:r>
      <w:r w:rsidRPr="0086016F">
        <w:rPr>
          <w:rFonts w:ascii="Times New Roman" w:hAnsi="Times New Roman" w:cs="Times New Roman"/>
          <w:sz w:val="28"/>
          <w:szCs w:val="28"/>
        </w:rPr>
        <w:t>от 24.05.</w:t>
      </w:r>
      <w:r w:rsidR="006A48E5">
        <w:rPr>
          <w:rFonts w:ascii="Times New Roman" w:hAnsi="Times New Roman" w:cs="Times New Roman"/>
          <w:sz w:val="28"/>
          <w:szCs w:val="28"/>
        </w:rPr>
        <w:t>1996 г.  № 63 – ФЗ (в ред. от 20.12</w:t>
      </w:r>
      <w:r w:rsidRPr="0086016F">
        <w:rPr>
          <w:rFonts w:ascii="Times New Roman" w:hAnsi="Times New Roman" w:cs="Times New Roman"/>
          <w:sz w:val="28"/>
          <w:szCs w:val="28"/>
        </w:rPr>
        <w:t>.2017 г.)</w:t>
      </w:r>
      <w:r w:rsidR="006A48E5" w:rsidRPr="006A48E5">
        <w:rPr>
          <w:rFonts w:ascii="Times New Roman" w:hAnsi="Times New Roman"/>
          <w:sz w:val="28"/>
          <w:szCs w:val="28"/>
        </w:rPr>
        <w:t>(с изм. и доп., вступ. в силу с 0</w:t>
      </w:r>
      <w:r w:rsidR="006A48E5">
        <w:rPr>
          <w:rFonts w:ascii="Times New Roman" w:hAnsi="Times New Roman"/>
          <w:sz w:val="28"/>
          <w:szCs w:val="28"/>
        </w:rPr>
        <w:t>1</w:t>
      </w:r>
      <w:r w:rsidR="006A48E5" w:rsidRPr="006A48E5">
        <w:rPr>
          <w:rFonts w:ascii="Times New Roman" w:hAnsi="Times New Roman"/>
          <w:sz w:val="28"/>
          <w:szCs w:val="28"/>
        </w:rPr>
        <w:t>.</w:t>
      </w:r>
      <w:r w:rsidR="006A48E5">
        <w:rPr>
          <w:rFonts w:ascii="Times New Roman" w:hAnsi="Times New Roman"/>
          <w:sz w:val="28"/>
          <w:szCs w:val="28"/>
        </w:rPr>
        <w:t>01</w:t>
      </w:r>
      <w:r w:rsidR="006A48E5" w:rsidRPr="006A48E5">
        <w:rPr>
          <w:rFonts w:ascii="Times New Roman" w:hAnsi="Times New Roman"/>
          <w:sz w:val="28"/>
          <w:szCs w:val="28"/>
        </w:rPr>
        <w:t>.201</w:t>
      </w:r>
      <w:r w:rsidR="006A48E5">
        <w:rPr>
          <w:rFonts w:ascii="Times New Roman" w:hAnsi="Times New Roman"/>
          <w:sz w:val="28"/>
          <w:szCs w:val="28"/>
        </w:rPr>
        <w:t>8</w:t>
      </w:r>
      <w:r w:rsidR="006A48E5" w:rsidRPr="006A48E5">
        <w:rPr>
          <w:rFonts w:ascii="Times New Roman" w:hAnsi="Times New Roman"/>
          <w:sz w:val="28"/>
          <w:szCs w:val="28"/>
        </w:rPr>
        <w:t xml:space="preserve"> г.)</w:t>
      </w:r>
      <w:r w:rsidRPr="0086016F">
        <w:rPr>
          <w:rFonts w:ascii="Times New Roman" w:hAnsi="Times New Roman" w:cs="Times New Roman"/>
          <w:sz w:val="28"/>
          <w:szCs w:val="28"/>
        </w:rPr>
        <w:t xml:space="preserve"> // </w:t>
      </w:r>
      <w:r w:rsidRPr="0086016F">
        <w:rPr>
          <w:rFonts w:ascii="Times New Roman" w:hAnsi="Times New Roman" w:cs="Times New Roman"/>
          <w:color w:val="000000"/>
          <w:sz w:val="28"/>
          <w:szCs w:val="28"/>
        </w:rPr>
        <w:t>Российская газета. 1996. № 25; Российская газета. 2017. № 48.</w:t>
      </w:r>
    </w:p>
    <w:p w:rsidR="0086016F" w:rsidRPr="006A48E5" w:rsidRDefault="006A5CA0" w:rsidP="007726E8">
      <w:pPr>
        <w:pStyle w:val="a3"/>
        <w:widowControl w:val="0"/>
        <w:numPr>
          <w:ilvl w:val="3"/>
          <w:numId w:val="14"/>
        </w:numPr>
        <w:tabs>
          <w:tab w:val="clear" w:pos="1800"/>
          <w:tab w:val="num" w:pos="0"/>
        </w:tabs>
        <w:autoSpaceDE w:val="0"/>
        <w:autoSpaceDN w:val="0"/>
        <w:adjustRightInd w:val="0"/>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Уголовно – </w:t>
      </w:r>
      <w:r w:rsidR="0086016F" w:rsidRPr="00451648">
        <w:rPr>
          <w:rFonts w:ascii="Times New Roman" w:hAnsi="Times New Roman" w:cs="Times New Roman"/>
          <w:sz w:val="28"/>
          <w:szCs w:val="28"/>
        </w:rPr>
        <w:t>процессуальный кодекс Российской Федерации</w:t>
      </w:r>
      <w:r w:rsidR="00DD75AA">
        <w:rPr>
          <w:rFonts w:ascii="Times New Roman" w:hAnsi="Times New Roman" w:cs="Times New Roman"/>
          <w:sz w:val="28"/>
          <w:szCs w:val="28"/>
        </w:rPr>
        <w:t xml:space="preserve"> :федеральный закон </w:t>
      </w:r>
      <w:r w:rsidR="00DD75AA" w:rsidRPr="001056DF">
        <w:rPr>
          <w:rFonts w:ascii="Times New Roman" w:eastAsia="Times New Roman" w:hAnsi="Times New Roman"/>
          <w:sz w:val="28"/>
          <w:szCs w:val="28"/>
          <w:lang w:eastAsia="ru-RU"/>
        </w:rPr>
        <w:t xml:space="preserve">от 18.12.2001 </w:t>
      </w:r>
      <w:r w:rsidR="00DD75AA">
        <w:rPr>
          <w:rFonts w:ascii="Times New Roman" w:eastAsia="Times New Roman" w:hAnsi="Times New Roman"/>
          <w:sz w:val="28"/>
          <w:szCs w:val="28"/>
          <w:lang w:eastAsia="ru-RU"/>
        </w:rPr>
        <w:t xml:space="preserve">г. </w:t>
      </w:r>
      <w:r w:rsidR="00DD75AA" w:rsidRPr="001056DF">
        <w:rPr>
          <w:rFonts w:ascii="Times New Roman" w:eastAsia="Times New Roman" w:hAnsi="Times New Roman"/>
          <w:sz w:val="28"/>
          <w:szCs w:val="28"/>
          <w:lang w:eastAsia="ru-RU"/>
        </w:rPr>
        <w:t>№ 174-ФЗ</w:t>
      </w:r>
      <w:r w:rsidR="0086016F" w:rsidRPr="00451648">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ред. от 20.12</w:t>
      </w:r>
      <w:r w:rsidR="0086016F" w:rsidRPr="00451648">
        <w:rPr>
          <w:rFonts w:ascii="Times New Roman" w:hAnsi="Times New Roman" w:cs="Times New Roman"/>
          <w:color w:val="000000"/>
          <w:sz w:val="28"/>
          <w:szCs w:val="28"/>
        </w:rPr>
        <w:t>.2017)</w:t>
      </w:r>
      <w:r w:rsidR="00E0281C" w:rsidRPr="006A48E5">
        <w:rPr>
          <w:rFonts w:ascii="Times New Roman" w:hAnsi="Times New Roman"/>
          <w:sz w:val="28"/>
          <w:szCs w:val="28"/>
        </w:rPr>
        <w:t xml:space="preserve">(с изм. и </w:t>
      </w:r>
      <w:r w:rsidR="00E0281C">
        <w:rPr>
          <w:rFonts w:ascii="Times New Roman" w:hAnsi="Times New Roman"/>
          <w:sz w:val="28"/>
          <w:szCs w:val="28"/>
        </w:rPr>
        <w:t xml:space="preserve">доп., вступ. в силу с </w:t>
      </w:r>
      <w:r>
        <w:rPr>
          <w:rFonts w:ascii="Times New Roman" w:hAnsi="Times New Roman"/>
          <w:sz w:val="28"/>
          <w:szCs w:val="28"/>
        </w:rPr>
        <w:t>01</w:t>
      </w:r>
      <w:r w:rsidR="00E0281C" w:rsidRPr="006A48E5">
        <w:rPr>
          <w:rFonts w:ascii="Times New Roman" w:hAnsi="Times New Roman"/>
          <w:sz w:val="28"/>
          <w:szCs w:val="28"/>
        </w:rPr>
        <w:t>.</w:t>
      </w:r>
      <w:r>
        <w:rPr>
          <w:rFonts w:ascii="Times New Roman" w:hAnsi="Times New Roman"/>
          <w:sz w:val="28"/>
          <w:szCs w:val="28"/>
        </w:rPr>
        <w:t>01</w:t>
      </w:r>
      <w:r w:rsidR="00E0281C" w:rsidRPr="006A48E5">
        <w:rPr>
          <w:rFonts w:ascii="Times New Roman" w:hAnsi="Times New Roman"/>
          <w:sz w:val="28"/>
          <w:szCs w:val="28"/>
        </w:rPr>
        <w:t>.201</w:t>
      </w:r>
      <w:r>
        <w:rPr>
          <w:rFonts w:ascii="Times New Roman" w:hAnsi="Times New Roman"/>
          <w:sz w:val="28"/>
          <w:szCs w:val="28"/>
        </w:rPr>
        <w:t>8</w:t>
      </w:r>
      <w:r w:rsidR="00E0281C" w:rsidRPr="006A48E5">
        <w:rPr>
          <w:rFonts w:ascii="Times New Roman" w:hAnsi="Times New Roman"/>
          <w:sz w:val="28"/>
          <w:szCs w:val="28"/>
        </w:rPr>
        <w:t xml:space="preserve"> г</w:t>
      </w:r>
      <w:r>
        <w:rPr>
          <w:rFonts w:ascii="Times New Roman" w:hAnsi="Times New Roman"/>
          <w:sz w:val="28"/>
          <w:szCs w:val="28"/>
        </w:rPr>
        <w:t>.</w:t>
      </w:r>
      <w:r w:rsidR="00E0281C" w:rsidRPr="006A48E5">
        <w:rPr>
          <w:rFonts w:ascii="Times New Roman" w:hAnsi="Times New Roman"/>
          <w:sz w:val="28"/>
          <w:szCs w:val="28"/>
        </w:rPr>
        <w:t>)</w:t>
      </w:r>
      <w:r w:rsidR="0086016F" w:rsidRPr="00451648">
        <w:rPr>
          <w:rFonts w:ascii="Times New Roman" w:hAnsi="Times New Roman" w:cs="Times New Roman"/>
          <w:color w:val="000000"/>
          <w:sz w:val="28"/>
          <w:szCs w:val="28"/>
        </w:rPr>
        <w:t>// Собрание законодательства РФ. 2001. № 52 (ч. I), ст. 4921; Собрание законодательства РФ. 2017. № 250.</w:t>
      </w:r>
    </w:p>
    <w:p w:rsidR="006A48E5" w:rsidRPr="007726E8" w:rsidRDefault="006A48E5" w:rsidP="007726E8">
      <w:pPr>
        <w:pStyle w:val="a3"/>
        <w:widowControl w:val="0"/>
        <w:numPr>
          <w:ilvl w:val="3"/>
          <w:numId w:val="14"/>
        </w:numPr>
        <w:tabs>
          <w:tab w:val="clear" w:pos="1800"/>
          <w:tab w:val="num" w:pos="0"/>
        </w:tabs>
        <w:autoSpaceDE w:val="0"/>
        <w:autoSpaceDN w:val="0"/>
        <w:adjustRightInd w:val="0"/>
        <w:spacing w:after="0" w:line="360" w:lineRule="auto"/>
        <w:ind w:left="0" w:firstLine="0"/>
        <w:rPr>
          <w:rFonts w:ascii="Times New Roman" w:hAnsi="Times New Roman" w:cs="Times New Roman"/>
          <w:sz w:val="28"/>
          <w:szCs w:val="28"/>
        </w:rPr>
      </w:pPr>
      <w:r w:rsidRPr="007726E8">
        <w:rPr>
          <w:rFonts w:ascii="Times New Roman" w:hAnsi="Times New Roman"/>
          <w:sz w:val="28"/>
          <w:szCs w:val="28"/>
        </w:rPr>
        <w:t>Гражданский кодекс Российской Федерации от 30.11.1994 № 51-ФЗ (ред. от 16.12.2017 г.) (с изм. и доп., вступ. в силу с 05.12.2017 г.) // Собрание законодательства РФ, 05.12.1994, № 32, Ст. 3301.</w:t>
      </w:r>
    </w:p>
    <w:p w:rsidR="00C9389B" w:rsidRPr="006A48E5" w:rsidRDefault="00C9389B" w:rsidP="00C9389B">
      <w:pPr>
        <w:pStyle w:val="a3"/>
        <w:widowControl w:val="0"/>
        <w:autoSpaceDE w:val="0"/>
        <w:autoSpaceDN w:val="0"/>
        <w:adjustRightInd w:val="0"/>
        <w:spacing w:after="0" w:line="360" w:lineRule="auto"/>
        <w:ind w:left="709"/>
        <w:jc w:val="both"/>
        <w:rPr>
          <w:rFonts w:ascii="Times New Roman" w:hAnsi="Times New Roman" w:cs="Times New Roman"/>
          <w:sz w:val="28"/>
          <w:szCs w:val="28"/>
        </w:rPr>
      </w:pPr>
    </w:p>
    <w:p w:rsidR="00C9389B" w:rsidRDefault="003A29B4" w:rsidP="00062928">
      <w:pPr>
        <w:pStyle w:val="a3"/>
        <w:widowControl w:val="0"/>
        <w:autoSpaceDE w:val="0"/>
        <w:autoSpaceDN w:val="0"/>
        <w:adjustRightInd w:val="0"/>
        <w:spacing w:after="0" w:line="360" w:lineRule="auto"/>
        <w:ind w:left="709"/>
        <w:jc w:val="center"/>
        <w:rPr>
          <w:rFonts w:ascii="Times New Roman" w:hAnsi="Times New Roman" w:cs="Times New Roman"/>
          <w:b/>
          <w:sz w:val="28"/>
          <w:szCs w:val="28"/>
        </w:rPr>
      </w:pPr>
      <w:r>
        <w:rPr>
          <w:rFonts w:ascii="Times New Roman" w:hAnsi="Times New Roman" w:cs="Times New Roman"/>
          <w:b/>
          <w:sz w:val="28"/>
          <w:szCs w:val="28"/>
        </w:rPr>
        <w:t>Учебные и учебно – методические издания</w:t>
      </w:r>
    </w:p>
    <w:p w:rsidR="00980C70" w:rsidRPr="00D0103A" w:rsidRDefault="00980C70" w:rsidP="007726E8">
      <w:pPr>
        <w:pStyle w:val="a3"/>
        <w:numPr>
          <w:ilvl w:val="0"/>
          <w:numId w:val="21"/>
        </w:numPr>
        <w:spacing w:after="0" w:line="360" w:lineRule="auto"/>
        <w:ind w:left="0" w:firstLine="0"/>
        <w:jc w:val="both"/>
        <w:rPr>
          <w:rFonts w:ascii="Times New Roman" w:hAnsi="Times New Roman" w:cs="Times New Roman"/>
          <w:color w:val="000000"/>
          <w:sz w:val="28"/>
          <w:szCs w:val="28"/>
        </w:rPr>
      </w:pPr>
      <w:r w:rsidRPr="00D0103A">
        <w:rPr>
          <w:rFonts w:ascii="Times New Roman" w:hAnsi="Times New Roman" w:cs="Times New Roman"/>
          <w:color w:val="000000"/>
          <w:sz w:val="28"/>
          <w:szCs w:val="28"/>
        </w:rPr>
        <w:t>Курс советского уголовного процесса : под редакцией М.С. Строгович. Т. 1.</w:t>
      </w:r>
      <w:r>
        <w:rPr>
          <w:rFonts w:ascii="Times New Roman" w:hAnsi="Times New Roman" w:cs="Times New Roman"/>
          <w:color w:val="000000"/>
          <w:sz w:val="28"/>
          <w:szCs w:val="28"/>
        </w:rPr>
        <w:t xml:space="preserve"> М.: Наука. 1968. 415с</w:t>
      </w:r>
      <w:r w:rsidRPr="00D0103A">
        <w:rPr>
          <w:rFonts w:ascii="Times New Roman" w:hAnsi="Times New Roman" w:cs="Times New Roman"/>
          <w:color w:val="000000"/>
          <w:sz w:val="28"/>
          <w:szCs w:val="28"/>
        </w:rPr>
        <w:t>.</w:t>
      </w:r>
    </w:p>
    <w:p w:rsidR="00980C70" w:rsidRPr="00D0103A" w:rsidRDefault="00980C70" w:rsidP="007726E8">
      <w:pPr>
        <w:pStyle w:val="a3"/>
        <w:numPr>
          <w:ilvl w:val="0"/>
          <w:numId w:val="21"/>
        </w:numPr>
        <w:spacing w:after="0" w:line="360" w:lineRule="auto"/>
        <w:ind w:left="0" w:firstLine="0"/>
        <w:jc w:val="both"/>
        <w:rPr>
          <w:rFonts w:ascii="Times New Roman" w:hAnsi="Times New Roman" w:cs="Times New Roman"/>
          <w:color w:val="000000"/>
          <w:sz w:val="28"/>
          <w:szCs w:val="28"/>
        </w:rPr>
      </w:pPr>
      <w:r w:rsidRPr="00D0103A">
        <w:rPr>
          <w:rFonts w:ascii="Times New Roman" w:hAnsi="Times New Roman" w:cs="Times New Roman"/>
          <w:sz w:val="28"/>
          <w:szCs w:val="28"/>
        </w:rPr>
        <w:t xml:space="preserve">Якимович Ю. К. Доказательства и доказывание в уголовном процессе России: учебное пособие. Томск. </w:t>
      </w:r>
      <w:r>
        <w:rPr>
          <w:rFonts w:ascii="Times New Roman" w:hAnsi="Times New Roman" w:cs="Times New Roman"/>
          <w:sz w:val="28"/>
          <w:szCs w:val="28"/>
        </w:rPr>
        <w:t xml:space="preserve"> 2015. 80с</w:t>
      </w:r>
      <w:r w:rsidRPr="00D0103A">
        <w:rPr>
          <w:rFonts w:ascii="Times New Roman" w:hAnsi="Times New Roman" w:cs="Times New Roman"/>
          <w:sz w:val="28"/>
          <w:szCs w:val="28"/>
        </w:rPr>
        <w:t>.</w:t>
      </w:r>
    </w:p>
    <w:p w:rsidR="00980C70" w:rsidRPr="00D0103A" w:rsidRDefault="00980C70" w:rsidP="007726E8">
      <w:pPr>
        <w:pStyle w:val="a3"/>
        <w:numPr>
          <w:ilvl w:val="0"/>
          <w:numId w:val="21"/>
        </w:numPr>
        <w:spacing w:after="0" w:line="360" w:lineRule="auto"/>
        <w:ind w:left="0" w:firstLine="0"/>
        <w:jc w:val="both"/>
        <w:rPr>
          <w:rFonts w:ascii="Times New Roman" w:hAnsi="Times New Roman" w:cs="Times New Roman"/>
          <w:color w:val="000000"/>
          <w:sz w:val="28"/>
          <w:szCs w:val="28"/>
        </w:rPr>
      </w:pPr>
      <w:r w:rsidRPr="00D0103A">
        <w:rPr>
          <w:rFonts w:ascii="Times New Roman" w:hAnsi="Times New Roman" w:cs="Times New Roman"/>
          <w:sz w:val="28"/>
          <w:szCs w:val="28"/>
        </w:rPr>
        <w:t xml:space="preserve">Уголовный процесс : учебник для вузов / под ред. Б.Б. Булатова, А.М. Баранова.4 – е изд., перераб. и доп. М. : Издательство Юрайт; </w:t>
      </w:r>
      <w:r>
        <w:rPr>
          <w:rFonts w:ascii="Times New Roman" w:hAnsi="Times New Roman" w:cs="Times New Roman"/>
          <w:sz w:val="28"/>
          <w:szCs w:val="28"/>
        </w:rPr>
        <w:t xml:space="preserve"> ИД </w:t>
      </w:r>
      <w:r w:rsidRPr="00D0103A">
        <w:rPr>
          <w:rFonts w:ascii="Times New Roman" w:hAnsi="Times New Roman" w:cs="Times New Roman"/>
          <w:sz w:val="28"/>
          <w:szCs w:val="28"/>
        </w:rPr>
        <w:t>Юрайт.</w:t>
      </w:r>
      <w:r>
        <w:rPr>
          <w:rFonts w:ascii="Times New Roman" w:hAnsi="Times New Roman" w:cs="Times New Roman"/>
          <w:sz w:val="28"/>
          <w:szCs w:val="28"/>
        </w:rPr>
        <w:t xml:space="preserve"> 2013. 630с</w:t>
      </w:r>
      <w:r w:rsidRPr="00D0103A">
        <w:rPr>
          <w:rFonts w:ascii="Times New Roman" w:hAnsi="Times New Roman" w:cs="Times New Roman"/>
          <w:sz w:val="28"/>
          <w:szCs w:val="28"/>
        </w:rPr>
        <w:t>.</w:t>
      </w:r>
    </w:p>
    <w:p w:rsidR="00980C70" w:rsidRPr="00D0103A" w:rsidRDefault="00980C70" w:rsidP="007726E8">
      <w:pPr>
        <w:pStyle w:val="a3"/>
        <w:numPr>
          <w:ilvl w:val="0"/>
          <w:numId w:val="21"/>
        </w:numPr>
        <w:spacing w:after="0" w:line="360" w:lineRule="auto"/>
        <w:ind w:left="0" w:firstLine="0"/>
        <w:jc w:val="both"/>
        <w:rPr>
          <w:rFonts w:ascii="Times New Roman" w:hAnsi="Times New Roman" w:cs="Times New Roman"/>
          <w:color w:val="000000"/>
          <w:sz w:val="28"/>
          <w:szCs w:val="28"/>
        </w:rPr>
      </w:pPr>
      <w:r w:rsidRPr="00D0103A">
        <w:rPr>
          <w:rFonts w:ascii="Times New Roman" w:hAnsi="Times New Roman" w:cs="Times New Roman"/>
          <w:sz w:val="28"/>
          <w:szCs w:val="28"/>
        </w:rPr>
        <w:t>Уголовный процесс: учебник для  вузов / под ред. М.Х. Гельдибаев. М.: ЮНИТИ-ДАНА. 2012.</w:t>
      </w:r>
      <w:r>
        <w:rPr>
          <w:rFonts w:ascii="Times New Roman" w:hAnsi="Times New Roman" w:cs="Times New Roman"/>
          <w:sz w:val="28"/>
          <w:szCs w:val="28"/>
        </w:rPr>
        <w:t xml:space="preserve"> </w:t>
      </w:r>
      <w:r w:rsidRPr="00D0103A">
        <w:rPr>
          <w:rFonts w:ascii="Times New Roman" w:hAnsi="Times New Roman" w:cs="Times New Roman"/>
          <w:sz w:val="28"/>
          <w:szCs w:val="28"/>
        </w:rPr>
        <w:t>719</w:t>
      </w:r>
      <w:r>
        <w:rPr>
          <w:rFonts w:ascii="Times New Roman" w:hAnsi="Times New Roman" w:cs="Times New Roman"/>
          <w:sz w:val="28"/>
          <w:szCs w:val="28"/>
        </w:rPr>
        <w:t>с</w:t>
      </w:r>
      <w:r w:rsidRPr="00D0103A">
        <w:rPr>
          <w:rFonts w:ascii="Times New Roman" w:hAnsi="Times New Roman" w:cs="Times New Roman"/>
          <w:sz w:val="28"/>
          <w:szCs w:val="28"/>
        </w:rPr>
        <w:t>.</w:t>
      </w:r>
    </w:p>
    <w:p w:rsidR="00980C70" w:rsidRPr="00D0103A" w:rsidRDefault="00980C70" w:rsidP="007726E8">
      <w:pPr>
        <w:pStyle w:val="a3"/>
        <w:numPr>
          <w:ilvl w:val="0"/>
          <w:numId w:val="21"/>
        </w:numPr>
        <w:spacing w:after="0" w:line="360" w:lineRule="auto"/>
        <w:ind w:left="0" w:firstLine="0"/>
        <w:jc w:val="both"/>
        <w:rPr>
          <w:rFonts w:ascii="Times New Roman" w:hAnsi="Times New Roman" w:cs="Times New Roman"/>
          <w:color w:val="000000"/>
          <w:sz w:val="28"/>
          <w:szCs w:val="28"/>
        </w:rPr>
      </w:pPr>
      <w:r w:rsidRPr="00D0103A">
        <w:rPr>
          <w:rFonts w:ascii="Times New Roman" w:hAnsi="Times New Roman" w:cs="Times New Roman"/>
          <w:sz w:val="28"/>
          <w:szCs w:val="28"/>
        </w:rPr>
        <w:t>Брыляков С.П., Кабанова Ж.Ю. Уголовный процесс: общая часть: учебное пособие для вузов ФСИН России.  Новокузнецк. 2013. С 85-87.</w:t>
      </w:r>
    </w:p>
    <w:p w:rsidR="00980C70" w:rsidRPr="00D0103A" w:rsidRDefault="00980C70" w:rsidP="007726E8">
      <w:pPr>
        <w:pStyle w:val="a3"/>
        <w:numPr>
          <w:ilvl w:val="0"/>
          <w:numId w:val="21"/>
        </w:numPr>
        <w:spacing w:after="0" w:line="360" w:lineRule="auto"/>
        <w:ind w:left="0" w:firstLine="0"/>
        <w:jc w:val="both"/>
        <w:rPr>
          <w:rFonts w:ascii="Times New Roman" w:hAnsi="Times New Roman" w:cs="Times New Roman"/>
          <w:color w:val="000000"/>
          <w:sz w:val="28"/>
          <w:szCs w:val="28"/>
        </w:rPr>
      </w:pPr>
      <w:r w:rsidRPr="00D0103A">
        <w:rPr>
          <w:rFonts w:ascii="Times New Roman" w:hAnsi="Times New Roman" w:cs="Times New Roman"/>
          <w:sz w:val="28"/>
          <w:szCs w:val="28"/>
        </w:rPr>
        <w:lastRenderedPageBreak/>
        <w:t>Уголовный процесс : учебник для вузов / под ред. А.П. Рыжаков. 2004. 231</w:t>
      </w:r>
      <w:r>
        <w:rPr>
          <w:rFonts w:ascii="Times New Roman" w:hAnsi="Times New Roman" w:cs="Times New Roman"/>
          <w:sz w:val="28"/>
          <w:szCs w:val="28"/>
        </w:rPr>
        <w:t>с</w:t>
      </w:r>
      <w:r w:rsidRPr="00D0103A">
        <w:rPr>
          <w:rFonts w:ascii="Times New Roman" w:hAnsi="Times New Roman" w:cs="Times New Roman"/>
          <w:sz w:val="28"/>
          <w:szCs w:val="28"/>
        </w:rPr>
        <w:t>.</w:t>
      </w:r>
    </w:p>
    <w:p w:rsidR="00980C70" w:rsidRPr="00D0103A" w:rsidRDefault="00980C70" w:rsidP="007726E8">
      <w:pPr>
        <w:pStyle w:val="a3"/>
        <w:numPr>
          <w:ilvl w:val="0"/>
          <w:numId w:val="21"/>
        </w:numPr>
        <w:spacing w:after="0" w:line="360" w:lineRule="auto"/>
        <w:ind w:left="0" w:firstLine="0"/>
        <w:jc w:val="both"/>
        <w:rPr>
          <w:rFonts w:ascii="Times New Roman" w:eastAsiaTheme="minorEastAsia" w:hAnsi="Times New Roman" w:cs="Times New Roman"/>
          <w:color w:val="000000"/>
          <w:sz w:val="28"/>
          <w:szCs w:val="28"/>
        </w:rPr>
      </w:pPr>
      <w:r w:rsidRPr="00D0103A">
        <w:rPr>
          <w:rFonts w:ascii="Times New Roman" w:eastAsia="Times New Roman" w:hAnsi="Times New Roman" w:cs="Times New Roman"/>
          <w:sz w:val="28"/>
          <w:szCs w:val="28"/>
          <w:lang w:eastAsia="ru-RU"/>
        </w:rPr>
        <w:t xml:space="preserve">Сергеева Т.А. Институт доказательственного права в условиях реформирования </w:t>
      </w:r>
      <w:r>
        <w:rPr>
          <w:rFonts w:ascii="Times New Roman" w:eastAsia="Times New Roman" w:hAnsi="Times New Roman" w:cs="Times New Roman"/>
          <w:sz w:val="28"/>
          <w:szCs w:val="28"/>
          <w:lang w:eastAsia="ru-RU"/>
        </w:rPr>
        <w:t>уголовно – п</w:t>
      </w:r>
      <w:r w:rsidRPr="00D0103A">
        <w:rPr>
          <w:rFonts w:ascii="Times New Roman" w:eastAsia="Times New Roman" w:hAnsi="Times New Roman" w:cs="Times New Roman"/>
          <w:sz w:val="28"/>
          <w:szCs w:val="28"/>
          <w:lang w:eastAsia="ru-RU"/>
        </w:rPr>
        <w:t>роцессуального законодательства Российской Федерации : диссертация.  2002.</w:t>
      </w:r>
      <w:r>
        <w:rPr>
          <w:rFonts w:ascii="Times New Roman" w:eastAsia="Times New Roman" w:hAnsi="Times New Roman" w:cs="Times New Roman"/>
          <w:sz w:val="28"/>
          <w:szCs w:val="28"/>
          <w:lang w:eastAsia="ru-RU"/>
        </w:rPr>
        <w:t xml:space="preserve"> 212с</w:t>
      </w:r>
      <w:r w:rsidRPr="00D0103A">
        <w:rPr>
          <w:rFonts w:ascii="Times New Roman" w:eastAsia="Times New Roman" w:hAnsi="Times New Roman" w:cs="Times New Roman"/>
          <w:sz w:val="28"/>
          <w:szCs w:val="28"/>
          <w:lang w:eastAsia="ru-RU"/>
        </w:rPr>
        <w:t>.</w:t>
      </w:r>
    </w:p>
    <w:p w:rsidR="00980C70" w:rsidRPr="00D0103A" w:rsidRDefault="00980C70" w:rsidP="007726E8">
      <w:pPr>
        <w:pStyle w:val="a3"/>
        <w:numPr>
          <w:ilvl w:val="0"/>
          <w:numId w:val="21"/>
        </w:numPr>
        <w:spacing w:after="0" w:line="360" w:lineRule="auto"/>
        <w:ind w:left="0" w:firstLine="0"/>
        <w:jc w:val="both"/>
        <w:rPr>
          <w:rFonts w:ascii="Times New Roman" w:hAnsi="Times New Roman" w:cs="Times New Roman"/>
          <w:color w:val="000000"/>
          <w:sz w:val="28"/>
          <w:szCs w:val="28"/>
        </w:rPr>
      </w:pPr>
      <w:r w:rsidRPr="00D0103A">
        <w:rPr>
          <w:rFonts w:ascii="Times New Roman" w:hAnsi="Times New Roman" w:cs="Times New Roman"/>
          <w:color w:val="000000"/>
          <w:sz w:val="28"/>
          <w:szCs w:val="28"/>
        </w:rPr>
        <w:t>Шейфер С.А. Доказательства и доказывание по уголовным делам: проблемы теории и правового р</w:t>
      </w:r>
      <w:r w:rsidR="007726E8">
        <w:rPr>
          <w:rFonts w:ascii="Times New Roman" w:hAnsi="Times New Roman" w:cs="Times New Roman"/>
          <w:color w:val="000000"/>
          <w:sz w:val="28"/>
          <w:szCs w:val="28"/>
        </w:rPr>
        <w:t>егулирования  : монография. 2015</w:t>
      </w:r>
      <w:r>
        <w:rPr>
          <w:rFonts w:ascii="Times New Roman" w:hAnsi="Times New Roman" w:cs="Times New Roman"/>
          <w:color w:val="000000"/>
          <w:sz w:val="28"/>
          <w:szCs w:val="28"/>
        </w:rPr>
        <w:t>. 240 с</w:t>
      </w:r>
      <w:r w:rsidRPr="00D0103A">
        <w:rPr>
          <w:rFonts w:ascii="Times New Roman" w:hAnsi="Times New Roman" w:cs="Times New Roman"/>
          <w:color w:val="000000"/>
          <w:sz w:val="28"/>
          <w:szCs w:val="28"/>
        </w:rPr>
        <w:t>.</w:t>
      </w:r>
    </w:p>
    <w:p w:rsidR="006B3D42" w:rsidRPr="006B3D42" w:rsidRDefault="00980C70" w:rsidP="007726E8">
      <w:pPr>
        <w:pStyle w:val="a3"/>
        <w:numPr>
          <w:ilvl w:val="0"/>
          <w:numId w:val="21"/>
        </w:numPr>
        <w:spacing w:after="0" w:line="360" w:lineRule="auto"/>
        <w:ind w:left="0" w:firstLine="0"/>
        <w:jc w:val="both"/>
        <w:rPr>
          <w:rFonts w:ascii="Times New Roman" w:hAnsi="Times New Roman" w:cs="Times New Roman"/>
          <w:color w:val="000000"/>
          <w:sz w:val="28"/>
          <w:szCs w:val="28"/>
        </w:rPr>
      </w:pPr>
      <w:r w:rsidRPr="00D0103A">
        <w:rPr>
          <w:rFonts w:ascii="Times New Roman" w:eastAsia="Times New Roman" w:hAnsi="Times New Roman" w:cs="Times New Roman"/>
          <w:sz w:val="28"/>
          <w:szCs w:val="28"/>
          <w:lang w:eastAsia="ru-RU"/>
        </w:rPr>
        <w:t xml:space="preserve">Уголовный процесс : </w:t>
      </w:r>
      <w:r w:rsidRPr="00D0103A">
        <w:rPr>
          <w:rFonts w:ascii="Times New Roman" w:eastAsia="Times New Roman" w:hAnsi="Times New Roman" w:cs="Times New Roman"/>
          <w:sz w:val="28"/>
          <w:szCs w:val="28"/>
        </w:rPr>
        <w:t xml:space="preserve">учебник для вузов / под ред. В.П. Божьева. </w:t>
      </w:r>
      <w:r w:rsidR="007726E8">
        <w:rPr>
          <w:rFonts w:ascii="Times New Roman" w:eastAsia="Times New Roman" w:hAnsi="Times New Roman" w:cs="Times New Roman"/>
          <w:sz w:val="28"/>
          <w:szCs w:val="28"/>
          <w:lang w:eastAsia="ru-RU"/>
        </w:rPr>
        <w:t>М. :Спарк. 2016</w:t>
      </w:r>
      <w:r>
        <w:rPr>
          <w:rFonts w:ascii="Times New Roman" w:eastAsia="Times New Roman" w:hAnsi="Times New Roman" w:cs="Times New Roman"/>
          <w:sz w:val="28"/>
          <w:szCs w:val="28"/>
          <w:lang w:eastAsia="ru-RU"/>
        </w:rPr>
        <w:t xml:space="preserve">. </w:t>
      </w:r>
      <w:r w:rsidRPr="00D0103A">
        <w:rPr>
          <w:rFonts w:ascii="Times New Roman" w:eastAsia="Times New Roman" w:hAnsi="Times New Roman" w:cs="Times New Roman"/>
          <w:sz w:val="28"/>
          <w:szCs w:val="28"/>
          <w:lang w:eastAsia="ru-RU"/>
        </w:rPr>
        <w:t>548</w:t>
      </w:r>
      <w:r>
        <w:rPr>
          <w:rFonts w:ascii="Times New Roman" w:eastAsia="Times New Roman" w:hAnsi="Times New Roman" w:cs="Times New Roman"/>
          <w:sz w:val="28"/>
          <w:szCs w:val="28"/>
          <w:lang w:eastAsia="ru-RU"/>
        </w:rPr>
        <w:t>с</w:t>
      </w:r>
      <w:r w:rsidRPr="00D0103A">
        <w:rPr>
          <w:rFonts w:ascii="Times New Roman" w:eastAsia="Times New Roman" w:hAnsi="Times New Roman" w:cs="Times New Roman"/>
          <w:sz w:val="28"/>
          <w:szCs w:val="28"/>
        </w:rPr>
        <w:t>.</w:t>
      </w:r>
    </w:p>
    <w:p w:rsidR="006B3D42" w:rsidRPr="006B3D42" w:rsidRDefault="006B3D42" w:rsidP="006B3D42">
      <w:pPr>
        <w:pStyle w:val="a3"/>
        <w:spacing w:after="0" w:line="360" w:lineRule="auto"/>
        <w:ind w:left="709"/>
        <w:jc w:val="both"/>
        <w:rPr>
          <w:rFonts w:ascii="Times New Roman" w:hAnsi="Times New Roman" w:cs="Times New Roman"/>
          <w:color w:val="000000"/>
          <w:sz w:val="28"/>
          <w:szCs w:val="28"/>
        </w:rPr>
      </w:pPr>
    </w:p>
    <w:p w:rsidR="00062928" w:rsidRDefault="003A29B4" w:rsidP="003A29B4">
      <w:pPr>
        <w:widowControl w:val="0"/>
        <w:autoSpaceDE w:val="0"/>
        <w:autoSpaceDN w:val="0"/>
        <w:adjustRightInd w:val="0"/>
        <w:spacing w:after="0"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Научные издания</w:t>
      </w:r>
    </w:p>
    <w:p w:rsidR="00F87F18" w:rsidRPr="00F87F18" w:rsidRDefault="00F87F18" w:rsidP="007726E8">
      <w:pPr>
        <w:pStyle w:val="a3"/>
        <w:numPr>
          <w:ilvl w:val="0"/>
          <w:numId w:val="20"/>
        </w:numPr>
        <w:spacing w:after="0" w:line="360" w:lineRule="auto"/>
        <w:ind w:left="0" w:firstLine="0"/>
        <w:jc w:val="both"/>
        <w:rPr>
          <w:rFonts w:ascii="Times New Roman" w:hAnsi="Times New Roman" w:cs="Times New Roman"/>
          <w:sz w:val="28"/>
          <w:szCs w:val="28"/>
        </w:rPr>
      </w:pPr>
      <w:r w:rsidRPr="00F87F18">
        <w:rPr>
          <w:rFonts w:ascii="Times New Roman" w:eastAsia="Times New Roman" w:hAnsi="Times New Roman" w:cs="Times New Roman"/>
          <w:sz w:val="28"/>
          <w:szCs w:val="28"/>
          <w:lang w:eastAsia="ru-RU"/>
        </w:rPr>
        <w:t>Балакшин В.С. Доказательства в уголовном процессе : материальный, процессуальный и информационный аспекты // Российский юридический журнал. 2008. № 6. С. 142.</w:t>
      </w:r>
    </w:p>
    <w:p w:rsidR="00F87F18" w:rsidRPr="00F87F18" w:rsidRDefault="00F87F18" w:rsidP="007726E8">
      <w:pPr>
        <w:pStyle w:val="a3"/>
        <w:numPr>
          <w:ilvl w:val="0"/>
          <w:numId w:val="20"/>
        </w:numPr>
        <w:spacing w:after="0" w:line="360" w:lineRule="auto"/>
        <w:ind w:left="0" w:firstLine="0"/>
        <w:jc w:val="both"/>
        <w:rPr>
          <w:rFonts w:ascii="Times New Roman" w:hAnsi="Times New Roman" w:cs="Times New Roman"/>
          <w:sz w:val="28"/>
          <w:szCs w:val="28"/>
        </w:rPr>
      </w:pPr>
      <w:r w:rsidRPr="00F87F18">
        <w:rPr>
          <w:rFonts w:ascii="Times New Roman" w:hAnsi="Times New Roman" w:cs="Times New Roman"/>
          <w:sz w:val="28"/>
          <w:szCs w:val="28"/>
        </w:rPr>
        <w:t>Бирмамитова С. А. Доказывание на досудебных стадиях уголовного процесса по делам о преступлениях, совершенных осужденными в исправительных учреждениях : автореферат диссертации. 2007. С.31.</w:t>
      </w:r>
    </w:p>
    <w:p w:rsidR="00F87F18" w:rsidRPr="00F87F18" w:rsidRDefault="00F87F18" w:rsidP="007726E8">
      <w:pPr>
        <w:pStyle w:val="a3"/>
        <w:numPr>
          <w:ilvl w:val="0"/>
          <w:numId w:val="20"/>
        </w:numPr>
        <w:spacing w:after="0" w:line="360" w:lineRule="auto"/>
        <w:ind w:left="0" w:firstLine="0"/>
        <w:jc w:val="both"/>
        <w:rPr>
          <w:rFonts w:ascii="Times New Roman" w:hAnsi="Times New Roman" w:cs="Times New Roman"/>
          <w:sz w:val="28"/>
          <w:szCs w:val="28"/>
        </w:rPr>
      </w:pPr>
      <w:r w:rsidRPr="00F87F18">
        <w:rPr>
          <w:rFonts w:ascii="Times New Roman" w:hAnsi="Times New Roman" w:cs="Times New Roman"/>
          <w:sz w:val="28"/>
          <w:szCs w:val="28"/>
        </w:rPr>
        <w:t>Ганичева Е.А. Особенности доказывания мотивации и целей совершения несовершеннолетними краж, грабежей и разбоев //  Криминалистъ. 2010. № 2 (7). С. 73 – 77.</w:t>
      </w:r>
    </w:p>
    <w:p w:rsidR="00F87F18" w:rsidRPr="00F87F18" w:rsidRDefault="00F87F18" w:rsidP="007726E8">
      <w:pPr>
        <w:pStyle w:val="a3"/>
        <w:numPr>
          <w:ilvl w:val="0"/>
          <w:numId w:val="20"/>
        </w:numPr>
        <w:spacing w:after="0" w:line="360" w:lineRule="auto"/>
        <w:ind w:left="0" w:firstLine="0"/>
        <w:jc w:val="both"/>
        <w:rPr>
          <w:rFonts w:ascii="Times New Roman" w:hAnsi="Times New Roman" w:cs="Times New Roman"/>
          <w:sz w:val="28"/>
          <w:szCs w:val="28"/>
        </w:rPr>
      </w:pPr>
      <w:r w:rsidRPr="00F87F18">
        <w:rPr>
          <w:rFonts w:ascii="Times New Roman" w:hAnsi="Times New Roman" w:cs="Times New Roman"/>
          <w:sz w:val="28"/>
          <w:szCs w:val="28"/>
        </w:rPr>
        <w:t>Дагель П.С. Неосторожность: уголовно – правовые и криминологические проблемы // Юридическая литература. 1977. С. 60.</w:t>
      </w:r>
    </w:p>
    <w:p w:rsidR="00F87F18" w:rsidRPr="00F87F18" w:rsidRDefault="00F87F18" w:rsidP="007726E8">
      <w:pPr>
        <w:pStyle w:val="a3"/>
        <w:numPr>
          <w:ilvl w:val="0"/>
          <w:numId w:val="20"/>
        </w:numPr>
        <w:spacing w:after="0" w:line="360" w:lineRule="auto"/>
        <w:ind w:left="0" w:firstLine="0"/>
        <w:jc w:val="both"/>
        <w:rPr>
          <w:rFonts w:ascii="Times New Roman" w:hAnsi="Times New Roman" w:cs="Times New Roman"/>
          <w:sz w:val="28"/>
          <w:szCs w:val="28"/>
        </w:rPr>
      </w:pPr>
      <w:r w:rsidRPr="00F87F18">
        <w:rPr>
          <w:rFonts w:ascii="Times New Roman" w:hAnsi="Times New Roman" w:cs="Times New Roman"/>
          <w:sz w:val="28"/>
          <w:szCs w:val="28"/>
        </w:rPr>
        <w:t>Капинус</w:t>
      </w:r>
      <w:r w:rsidRPr="00F87F18">
        <w:rPr>
          <w:rStyle w:val="a00"/>
          <w:rFonts w:ascii="Times New Roman" w:hAnsi="Times New Roman" w:cs="Times New Roman"/>
          <w:sz w:val="28"/>
          <w:szCs w:val="28"/>
        </w:rPr>
        <w:t> О.С.</w:t>
      </w:r>
      <w:r w:rsidRPr="00F87F18">
        <w:rPr>
          <w:rFonts w:ascii="Times New Roman" w:hAnsi="Times New Roman" w:cs="Times New Roman"/>
          <w:sz w:val="28"/>
          <w:szCs w:val="28"/>
        </w:rPr>
        <w:t> Убийства: мотивы и цели // Юридическая литература. 2004. С. 59-60.</w:t>
      </w:r>
    </w:p>
    <w:p w:rsidR="00F87F18" w:rsidRPr="00F87F18" w:rsidRDefault="00F87F18" w:rsidP="007726E8">
      <w:pPr>
        <w:pStyle w:val="a3"/>
        <w:numPr>
          <w:ilvl w:val="0"/>
          <w:numId w:val="20"/>
        </w:numPr>
        <w:spacing w:after="0" w:line="360" w:lineRule="auto"/>
        <w:ind w:left="0" w:firstLine="0"/>
        <w:jc w:val="both"/>
        <w:rPr>
          <w:rFonts w:ascii="Times New Roman" w:hAnsi="Times New Roman" w:cs="Times New Roman"/>
          <w:sz w:val="28"/>
          <w:szCs w:val="28"/>
        </w:rPr>
      </w:pPr>
      <w:r w:rsidRPr="00F87F18">
        <w:rPr>
          <w:rFonts w:ascii="Times New Roman" w:eastAsia="Times New Roman" w:hAnsi="Times New Roman" w:cs="Times New Roman"/>
          <w:sz w:val="28"/>
          <w:szCs w:val="28"/>
          <w:lang w:eastAsia="ru-RU"/>
        </w:rPr>
        <w:t xml:space="preserve"> Куликова С. Л., Степаненко В.Е., Обстоятельства, подлежащие доказыванию по уголовному делу // Закон и право. 2006. №10. С. 50 – 51.</w:t>
      </w:r>
    </w:p>
    <w:p w:rsidR="00F87F18" w:rsidRPr="00F87F18" w:rsidRDefault="00F87F18" w:rsidP="007726E8">
      <w:pPr>
        <w:pStyle w:val="a3"/>
        <w:numPr>
          <w:ilvl w:val="0"/>
          <w:numId w:val="20"/>
        </w:numPr>
        <w:spacing w:after="0" w:line="360" w:lineRule="auto"/>
        <w:ind w:left="0" w:firstLine="0"/>
        <w:jc w:val="both"/>
        <w:rPr>
          <w:rFonts w:ascii="Times New Roman" w:hAnsi="Times New Roman" w:cs="Times New Roman"/>
          <w:sz w:val="28"/>
          <w:szCs w:val="28"/>
        </w:rPr>
      </w:pPr>
      <w:r w:rsidRPr="00F87F18">
        <w:rPr>
          <w:rFonts w:ascii="Times New Roman" w:hAnsi="Times New Roman" w:cs="Times New Roman"/>
          <w:sz w:val="28"/>
          <w:szCs w:val="28"/>
        </w:rPr>
        <w:t>Мичурина О. В., Химичева О.В. Предмет и пределы доказывания при производстве дознания в сокращенной форме // Замысел законодателя и практический результат. 2014 . № 3. С. 2.</w:t>
      </w:r>
    </w:p>
    <w:p w:rsidR="00F87F18" w:rsidRPr="00F87F18" w:rsidRDefault="00F87F18" w:rsidP="007726E8">
      <w:pPr>
        <w:pStyle w:val="a3"/>
        <w:numPr>
          <w:ilvl w:val="0"/>
          <w:numId w:val="20"/>
        </w:numPr>
        <w:spacing w:after="0" w:line="360" w:lineRule="auto"/>
        <w:ind w:left="0" w:firstLine="0"/>
        <w:jc w:val="both"/>
        <w:rPr>
          <w:rFonts w:ascii="Times New Roman" w:hAnsi="Times New Roman" w:cs="Times New Roman"/>
          <w:sz w:val="28"/>
          <w:szCs w:val="28"/>
        </w:rPr>
      </w:pPr>
      <w:r w:rsidRPr="00F87F18">
        <w:rPr>
          <w:rFonts w:ascii="Times New Roman" w:hAnsi="Times New Roman" w:cs="Times New Roman"/>
          <w:color w:val="000000"/>
          <w:sz w:val="28"/>
          <w:szCs w:val="28"/>
        </w:rPr>
        <w:lastRenderedPageBreak/>
        <w:t>Мохов А.А. Проблемы истины в условиях состязательности // Современное право. 2002. № 12. С. 32-35.</w:t>
      </w:r>
    </w:p>
    <w:p w:rsidR="00F87F18" w:rsidRPr="00F87F18" w:rsidRDefault="00F87F18" w:rsidP="007726E8">
      <w:pPr>
        <w:pStyle w:val="a3"/>
        <w:numPr>
          <w:ilvl w:val="0"/>
          <w:numId w:val="20"/>
        </w:numPr>
        <w:spacing w:after="0" w:line="360" w:lineRule="auto"/>
        <w:ind w:left="0" w:firstLine="0"/>
        <w:jc w:val="both"/>
        <w:rPr>
          <w:rFonts w:ascii="Times New Roman" w:hAnsi="Times New Roman" w:cs="Times New Roman"/>
          <w:sz w:val="28"/>
          <w:szCs w:val="28"/>
        </w:rPr>
      </w:pPr>
      <w:r w:rsidRPr="00F87F18">
        <w:rPr>
          <w:rFonts w:ascii="Times New Roman" w:eastAsia="Times New Roman" w:hAnsi="Times New Roman" w:cs="Times New Roman"/>
          <w:sz w:val="28"/>
          <w:szCs w:val="28"/>
          <w:lang w:eastAsia="ru-RU"/>
        </w:rPr>
        <w:t>Устимов М. А., Васяев А.А., Установление обстоятельств, характеризующих личность подсудимого. // Уголовное право. 2007. №5. С. 13 – 16.</w:t>
      </w:r>
    </w:p>
    <w:p w:rsidR="00F87F18" w:rsidRPr="00F87F18" w:rsidRDefault="00F87F18" w:rsidP="007726E8">
      <w:pPr>
        <w:pStyle w:val="a3"/>
        <w:numPr>
          <w:ilvl w:val="0"/>
          <w:numId w:val="20"/>
        </w:numPr>
        <w:spacing w:after="0" w:line="360" w:lineRule="auto"/>
        <w:ind w:left="0" w:firstLine="0"/>
        <w:jc w:val="both"/>
        <w:rPr>
          <w:rFonts w:ascii="Times New Roman" w:hAnsi="Times New Roman" w:cs="Times New Roman"/>
          <w:sz w:val="28"/>
          <w:szCs w:val="28"/>
        </w:rPr>
      </w:pPr>
      <w:r w:rsidRPr="00F87F18">
        <w:rPr>
          <w:rFonts w:ascii="Times New Roman" w:hAnsi="Times New Roman" w:cs="Times New Roman"/>
          <w:sz w:val="28"/>
          <w:szCs w:val="28"/>
        </w:rPr>
        <w:t>Хмыров А.А. Понятие и структура процессуального доказывания // Вестник КубГУ. №8.   2006.    С. 177.</w:t>
      </w:r>
    </w:p>
    <w:p w:rsidR="002355CF" w:rsidRPr="002605D5" w:rsidRDefault="002355CF" w:rsidP="002355CF">
      <w:pPr>
        <w:widowControl w:val="0"/>
        <w:autoSpaceDE w:val="0"/>
        <w:autoSpaceDN w:val="0"/>
        <w:adjustRightInd w:val="0"/>
        <w:spacing w:after="0" w:line="360" w:lineRule="auto"/>
        <w:ind w:firstLine="0"/>
        <w:jc w:val="center"/>
        <w:rPr>
          <w:rFonts w:ascii="Times New Roman" w:hAnsi="Times New Roman" w:cs="Times New Roman"/>
          <w:b/>
          <w:sz w:val="28"/>
          <w:szCs w:val="28"/>
        </w:rPr>
      </w:pPr>
      <w:bookmarkStart w:id="0" w:name="_GoBack"/>
      <w:bookmarkEnd w:id="0"/>
    </w:p>
    <w:sectPr w:rsidR="002355CF" w:rsidRPr="002605D5" w:rsidSect="00343D45">
      <w:headerReference w:type="default" r:id="rId9"/>
      <w:footnotePr>
        <w:numRestart w:val="eachPage"/>
      </w:footnotePr>
      <w:type w:val="continuous"/>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53" w:rsidRDefault="00284453" w:rsidP="00A01B80">
      <w:pPr>
        <w:spacing w:after="0"/>
      </w:pPr>
      <w:r>
        <w:separator/>
      </w:r>
    </w:p>
  </w:endnote>
  <w:endnote w:type="continuationSeparator" w:id="0">
    <w:p w:rsidR="00284453" w:rsidRDefault="00284453" w:rsidP="00A01B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53" w:rsidRDefault="00284453" w:rsidP="00A01B80">
      <w:pPr>
        <w:spacing w:after="0"/>
      </w:pPr>
      <w:r>
        <w:separator/>
      </w:r>
    </w:p>
  </w:footnote>
  <w:footnote w:type="continuationSeparator" w:id="0">
    <w:p w:rsidR="00284453" w:rsidRDefault="00284453" w:rsidP="00A01B80">
      <w:pPr>
        <w:spacing w:after="0"/>
      </w:pPr>
      <w:r>
        <w:continuationSeparator/>
      </w:r>
    </w:p>
  </w:footnote>
  <w:footnote w:id="1">
    <w:p w:rsidR="00F268A1" w:rsidRPr="007726E8" w:rsidRDefault="00F268A1">
      <w:pPr>
        <w:pStyle w:val="a5"/>
        <w:rPr>
          <w:rFonts w:ascii="Times New Roman" w:hAnsi="Times New Roman" w:cs="Times New Roman"/>
        </w:rPr>
      </w:pPr>
      <w:r w:rsidRPr="007726E8">
        <w:rPr>
          <w:rStyle w:val="a7"/>
          <w:rFonts w:ascii="Times New Roman" w:hAnsi="Times New Roman" w:cs="Times New Roman"/>
        </w:rPr>
        <w:footnoteRef/>
      </w:r>
      <w:r w:rsidRPr="007726E8">
        <w:rPr>
          <w:rFonts w:ascii="Times New Roman" w:hAnsi="Times New Roman" w:cs="Times New Roman"/>
        </w:rPr>
        <w:t xml:space="preserve"> </w:t>
      </w:r>
      <w:r w:rsidRPr="007726E8">
        <w:rPr>
          <w:rFonts w:ascii="Times New Roman" w:hAnsi="Times New Roman" w:cs="Times New Roman"/>
          <w:color w:val="000000"/>
          <w:shd w:val="clear" w:color="auto" w:fill="FFFFFF"/>
        </w:rPr>
        <w:t>Предмет и пределы доказывания. Уголовный процесс: лекции. .Рыжаков А. П. Уголовный процесс: учебник / А. П. Рыжаков. - 5-е изд. перераб. и доп.- М.: Дело и Сервис, 2016. – 28 с.</w:t>
      </w:r>
    </w:p>
  </w:footnote>
  <w:footnote w:id="2">
    <w:p w:rsidR="0034621C" w:rsidRPr="0034621C" w:rsidRDefault="0034621C" w:rsidP="0034621C">
      <w:pPr>
        <w:spacing w:after="0"/>
        <w:rPr>
          <w:rFonts w:ascii="Times New Roman" w:hAnsi="Times New Roman" w:cs="Times New Roman"/>
          <w:sz w:val="20"/>
          <w:szCs w:val="20"/>
        </w:rPr>
      </w:pPr>
      <w:r w:rsidRPr="0034621C">
        <w:rPr>
          <w:rStyle w:val="a7"/>
          <w:rFonts w:ascii="Times New Roman" w:hAnsi="Times New Roman" w:cs="Times New Roman"/>
          <w:sz w:val="20"/>
          <w:szCs w:val="20"/>
        </w:rPr>
        <w:footnoteRef/>
      </w:r>
      <w:r w:rsidR="0013274C">
        <w:rPr>
          <w:rFonts w:ascii="Times New Roman" w:eastAsia="Times New Roman" w:hAnsi="Times New Roman" w:cs="Times New Roman"/>
          <w:sz w:val="20"/>
          <w:szCs w:val="20"/>
          <w:lang w:eastAsia="ru-RU"/>
        </w:rPr>
        <w:t xml:space="preserve">Балакшин В.С. </w:t>
      </w:r>
      <w:r w:rsidRPr="0034621C">
        <w:rPr>
          <w:rFonts w:ascii="Times New Roman" w:eastAsia="Times New Roman" w:hAnsi="Times New Roman" w:cs="Times New Roman"/>
          <w:sz w:val="20"/>
          <w:szCs w:val="20"/>
          <w:lang w:eastAsia="ru-RU"/>
        </w:rPr>
        <w:t>Доказательства в уголовном процессе : материальный, процессуальный и информационный аспекты // Российский юридический журнал. 2008. № 6. С. 142.</w:t>
      </w:r>
    </w:p>
  </w:footnote>
  <w:footnote w:id="3">
    <w:p w:rsidR="00950723" w:rsidRPr="00343D45" w:rsidRDefault="00950723" w:rsidP="00343D45">
      <w:pPr>
        <w:spacing w:after="0"/>
        <w:rPr>
          <w:rFonts w:ascii="Times New Roman" w:hAnsi="Times New Roman" w:cs="Times New Roman"/>
          <w:sz w:val="20"/>
          <w:szCs w:val="20"/>
        </w:rPr>
      </w:pPr>
      <w:r w:rsidRPr="00523B99">
        <w:rPr>
          <w:rStyle w:val="a7"/>
          <w:rFonts w:ascii="Times New Roman" w:hAnsi="Times New Roman" w:cs="Times New Roman"/>
          <w:sz w:val="20"/>
          <w:szCs w:val="20"/>
        </w:rPr>
        <w:footnoteRef/>
      </w:r>
      <w:r w:rsidRPr="00523B99">
        <w:rPr>
          <w:rFonts w:ascii="Times New Roman" w:hAnsi="Times New Roman" w:cs="Times New Roman"/>
          <w:sz w:val="20"/>
          <w:szCs w:val="20"/>
        </w:rPr>
        <w:t xml:space="preserve">Мичурина О. В., Химичева О.В. Предмет и пределы доказывания при производстве дознания в </w:t>
      </w:r>
      <w:r w:rsidR="0013274C">
        <w:rPr>
          <w:rFonts w:ascii="Times New Roman" w:hAnsi="Times New Roman" w:cs="Times New Roman"/>
          <w:sz w:val="20"/>
          <w:szCs w:val="20"/>
        </w:rPr>
        <w:t xml:space="preserve">сокращенной форме </w:t>
      </w:r>
      <w:r w:rsidR="0013274C" w:rsidRPr="0013274C">
        <w:rPr>
          <w:rFonts w:ascii="Times New Roman" w:hAnsi="Times New Roman" w:cs="Times New Roman"/>
          <w:sz w:val="20"/>
          <w:szCs w:val="20"/>
        </w:rPr>
        <w:t>//</w:t>
      </w:r>
      <w:r w:rsidR="0013274C">
        <w:rPr>
          <w:rFonts w:ascii="Times New Roman" w:hAnsi="Times New Roman" w:cs="Times New Roman"/>
          <w:sz w:val="20"/>
          <w:szCs w:val="20"/>
        </w:rPr>
        <w:t xml:space="preserve"> З</w:t>
      </w:r>
      <w:r w:rsidRPr="00523B99">
        <w:rPr>
          <w:rFonts w:ascii="Times New Roman" w:hAnsi="Times New Roman" w:cs="Times New Roman"/>
          <w:sz w:val="20"/>
          <w:szCs w:val="20"/>
        </w:rPr>
        <w:t xml:space="preserve">амысел законодателя </w:t>
      </w:r>
      <w:r w:rsidR="0013274C">
        <w:rPr>
          <w:rFonts w:ascii="Times New Roman" w:hAnsi="Times New Roman" w:cs="Times New Roman"/>
          <w:sz w:val="20"/>
          <w:szCs w:val="20"/>
        </w:rPr>
        <w:t xml:space="preserve">и практический результат. 2014 </w:t>
      </w:r>
      <w:r w:rsidRPr="00523B99">
        <w:rPr>
          <w:rFonts w:ascii="Times New Roman" w:hAnsi="Times New Roman" w:cs="Times New Roman"/>
          <w:sz w:val="20"/>
          <w:szCs w:val="20"/>
        </w:rPr>
        <w:t xml:space="preserve">. </w:t>
      </w:r>
      <w:r w:rsidR="0013274C">
        <w:rPr>
          <w:rFonts w:ascii="Times New Roman" w:hAnsi="Times New Roman" w:cs="Times New Roman"/>
          <w:sz w:val="20"/>
          <w:szCs w:val="20"/>
        </w:rPr>
        <w:t xml:space="preserve">№ 3. </w:t>
      </w:r>
      <w:r w:rsidRPr="00523B99">
        <w:rPr>
          <w:rFonts w:ascii="Times New Roman" w:hAnsi="Times New Roman" w:cs="Times New Roman"/>
          <w:sz w:val="20"/>
          <w:szCs w:val="20"/>
        </w:rPr>
        <w:t>С. 2.</w:t>
      </w:r>
    </w:p>
  </w:footnote>
  <w:footnote w:id="4">
    <w:p w:rsidR="00F6430C" w:rsidRPr="00F6430C" w:rsidRDefault="00F6430C" w:rsidP="00F6430C">
      <w:pPr>
        <w:pStyle w:val="ac"/>
        <w:spacing w:before="0" w:beforeAutospacing="0" w:after="0" w:afterAutospacing="0"/>
        <w:ind w:firstLine="708"/>
        <w:jc w:val="both"/>
        <w:textAlignment w:val="top"/>
        <w:rPr>
          <w:color w:val="000000"/>
          <w:sz w:val="20"/>
          <w:szCs w:val="20"/>
        </w:rPr>
      </w:pPr>
      <w:r w:rsidRPr="00F6430C">
        <w:rPr>
          <w:rStyle w:val="a7"/>
          <w:sz w:val="20"/>
          <w:szCs w:val="20"/>
        </w:rPr>
        <w:footnoteRef/>
      </w:r>
      <w:r w:rsidR="0013274C" w:rsidRPr="00F6430C">
        <w:rPr>
          <w:color w:val="000000"/>
          <w:sz w:val="20"/>
          <w:szCs w:val="20"/>
        </w:rPr>
        <w:t>Курс советского уголовного процесса</w:t>
      </w:r>
      <w:r w:rsidR="0013274C">
        <w:rPr>
          <w:color w:val="000000"/>
          <w:sz w:val="20"/>
          <w:szCs w:val="20"/>
        </w:rPr>
        <w:t xml:space="preserve"> : под редакцией М.С. Строгович. Т. 1.</w:t>
      </w:r>
      <w:r w:rsidRPr="00F6430C">
        <w:rPr>
          <w:color w:val="000000"/>
          <w:sz w:val="20"/>
          <w:szCs w:val="20"/>
        </w:rPr>
        <w:t xml:space="preserve"> М.: Наука. 1968. С. 41.</w:t>
      </w:r>
    </w:p>
  </w:footnote>
  <w:footnote w:id="5">
    <w:p w:rsidR="00B159ED" w:rsidRDefault="00652D95" w:rsidP="00652D95">
      <w:pPr>
        <w:pStyle w:val="a5"/>
        <w:rPr>
          <w:rFonts w:ascii="Times New Roman" w:hAnsi="Times New Roman" w:cs="Times New Roman"/>
          <w:color w:val="000000"/>
        </w:rPr>
      </w:pPr>
      <w:r>
        <w:rPr>
          <w:rStyle w:val="a7"/>
        </w:rPr>
        <w:footnoteRef/>
      </w:r>
      <w:r w:rsidRPr="00652D95">
        <w:rPr>
          <w:rFonts w:ascii="Times New Roman" w:hAnsi="Times New Roman" w:cs="Times New Roman"/>
          <w:color w:val="000000"/>
        </w:rPr>
        <w:t xml:space="preserve">Мохов А.А. Проблемы истины в условиях состязательности // Современное право. 2002. № 12. </w:t>
      </w:r>
    </w:p>
    <w:p w:rsidR="00652D95" w:rsidRDefault="00B159ED" w:rsidP="00B159ED">
      <w:pPr>
        <w:pStyle w:val="a5"/>
        <w:ind w:firstLine="0"/>
      </w:pPr>
      <w:r>
        <w:rPr>
          <w:rFonts w:ascii="Times New Roman" w:hAnsi="Times New Roman" w:cs="Times New Roman"/>
          <w:color w:val="000000"/>
        </w:rPr>
        <w:t xml:space="preserve"> </w:t>
      </w:r>
      <w:r w:rsidR="00652D95" w:rsidRPr="00652D95">
        <w:rPr>
          <w:rFonts w:ascii="Times New Roman" w:hAnsi="Times New Roman" w:cs="Times New Roman"/>
          <w:color w:val="000000"/>
        </w:rPr>
        <w:t>С. 32-35.</w:t>
      </w:r>
    </w:p>
  </w:footnote>
  <w:footnote w:id="6">
    <w:p w:rsidR="00950723" w:rsidRPr="00523B99" w:rsidRDefault="00950723" w:rsidP="00343D45">
      <w:pPr>
        <w:pStyle w:val="a5"/>
        <w:rPr>
          <w:rFonts w:ascii="Times New Roman" w:hAnsi="Times New Roman" w:cs="Times New Roman"/>
        </w:rPr>
      </w:pPr>
      <w:r w:rsidRPr="00523B99">
        <w:rPr>
          <w:rStyle w:val="a7"/>
          <w:rFonts w:ascii="Times New Roman" w:hAnsi="Times New Roman" w:cs="Times New Roman"/>
        </w:rPr>
        <w:footnoteRef/>
      </w:r>
      <w:r w:rsidRPr="00523B99">
        <w:rPr>
          <w:rFonts w:ascii="Times New Roman" w:hAnsi="Times New Roman" w:cs="Times New Roman"/>
        </w:rPr>
        <w:t xml:space="preserve"> Якимович Ю. К. Доказательства и доказыва</w:t>
      </w:r>
      <w:r w:rsidR="00206920">
        <w:rPr>
          <w:rFonts w:ascii="Times New Roman" w:hAnsi="Times New Roman" w:cs="Times New Roman"/>
        </w:rPr>
        <w:t xml:space="preserve">ние в уголовном процессе России: учебное пособие. Томск. </w:t>
      </w:r>
      <w:r w:rsidRPr="00523B99">
        <w:rPr>
          <w:rFonts w:ascii="Times New Roman" w:hAnsi="Times New Roman" w:cs="Times New Roman"/>
        </w:rPr>
        <w:t xml:space="preserve"> 2015.С. 3.</w:t>
      </w:r>
    </w:p>
  </w:footnote>
  <w:footnote w:id="7">
    <w:p w:rsidR="0034621C" w:rsidRPr="00D763B9" w:rsidRDefault="0034621C" w:rsidP="00D763B9">
      <w:pPr>
        <w:pStyle w:val="a3"/>
        <w:spacing w:after="0" w:line="240" w:lineRule="auto"/>
        <w:ind w:left="0" w:firstLine="709"/>
        <w:jc w:val="both"/>
        <w:rPr>
          <w:rFonts w:ascii="Times New Roman" w:hAnsi="Times New Roman" w:cs="Times New Roman"/>
          <w:sz w:val="20"/>
          <w:szCs w:val="20"/>
        </w:rPr>
      </w:pPr>
      <w:r w:rsidRPr="00D763B9">
        <w:rPr>
          <w:rStyle w:val="a7"/>
          <w:rFonts w:ascii="Times New Roman" w:hAnsi="Times New Roman" w:cs="Times New Roman"/>
          <w:sz w:val="20"/>
          <w:szCs w:val="20"/>
        </w:rPr>
        <w:footnoteRef/>
      </w:r>
      <w:r w:rsidR="00F92B1A" w:rsidRPr="00D763B9">
        <w:rPr>
          <w:rFonts w:ascii="Times New Roman" w:hAnsi="Times New Roman" w:cs="Times New Roman"/>
          <w:sz w:val="20"/>
          <w:szCs w:val="20"/>
        </w:rPr>
        <w:t xml:space="preserve"> Уголовный процесс :</w:t>
      </w:r>
      <w:r w:rsidR="00AE75CB">
        <w:rPr>
          <w:rFonts w:ascii="Times New Roman" w:hAnsi="Times New Roman" w:cs="Times New Roman"/>
          <w:sz w:val="20"/>
          <w:szCs w:val="20"/>
        </w:rPr>
        <w:t xml:space="preserve"> учебник для вузов / под ред. Б.Б. Булатова, А.М. Баранова.4 – е изд., перераб. и доп. М. : Издательство Юрайт; ИД Юрайт.</w:t>
      </w:r>
      <w:r w:rsidR="00F144B5" w:rsidRPr="00D763B9">
        <w:rPr>
          <w:rFonts w:ascii="Times New Roman" w:hAnsi="Times New Roman" w:cs="Times New Roman"/>
          <w:sz w:val="20"/>
          <w:szCs w:val="20"/>
        </w:rPr>
        <w:t xml:space="preserve"> 2013. С. 145. </w:t>
      </w:r>
    </w:p>
  </w:footnote>
  <w:footnote w:id="8">
    <w:p w:rsidR="00412C44" w:rsidRPr="00F92B1A" w:rsidRDefault="00412C44" w:rsidP="00F92B1A">
      <w:pPr>
        <w:pStyle w:val="a5"/>
        <w:widowControl w:val="0"/>
        <w:suppressLineNumbers/>
        <w:suppressAutoHyphens/>
        <w:rPr>
          <w:rFonts w:ascii="Times New Roman" w:hAnsi="Times New Roman" w:cs="Times New Roman"/>
          <w:sz w:val="28"/>
          <w:szCs w:val="28"/>
        </w:rPr>
      </w:pPr>
      <w:r>
        <w:rPr>
          <w:rStyle w:val="a7"/>
        </w:rPr>
        <w:footnoteRef/>
      </w:r>
      <w:r w:rsidRPr="00412C44">
        <w:rPr>
          <w:rFonts w:ascii="Times New Roman" w:hAnsi="Times New Roman" w:cs="Times New Roman"/>
          <w:color w:val="000000"/>
        </w:rPr>
        <w:t xml:space="preserve">Уголовный кодекс Российской Федерации: федеральный закон  </w:t>
      </w:r>
      <w:r w:rsidRPr="00412C44">
        <w:rPr>
          <w:rFonts w:ascii="Times New Roman" w:hAnsi="Times New Roman" w:cs="Times New Roman"/>
        </w:rPr>
        <w:t xml:space="preserve">от 24.05.1996 г.  № 63 – ФЗ </w:t>
      </w:r>
      <w:r w:rsidRPr="00412C44">
        <w:rPr>
          <w:rFonts w:ascii="Times New Roman" w:hAnsi="Times New Roman"/>
        </w:rPr>
        <w:t>(с изм. и доп., вступ. в силу с 01.01.2018 г.)</w:t>
      </w:r>
      <w:r w:rsidRPr="00412C44">
        <w:rPr>
          <w:rFonts w:ascii="Times New Roman" w:hAnsi="Times New Roman" w:cs="Times New Roman"/>
        </w:rPr>
        <w:t xml:space="preserve"> // </w:t>
      </w:r>
      <w:r w:rsidRPr="00412C44">
        <w:rPr>
          <w:rFonts w:ascii="Times New Roman" w:hAnsi="Times New Roman" w:cs="Times New Roman"/>
          <w:color w:val="000000"/>
        </w:rPr>
        <w:t>Российская газета. 1996. № 25; Российская газета. 2017. № 48.</w:t>
      </w:r>
    </w:p>
  </w:footnote>
  <w:footnote w:id="9">
    <w:p w:rsidR="00C9389B" w:rsidRPr="00412C44" w:rsidRDefault="00C9389B" w:rsidP="00412C44">
      <w:pPr>
        <w:shd w:val="clear" w:color="auto" w:fill="FFFFFF"/>
        <w:spacing w:after="0"/>
        <w:rPr>
          <w:rFonts w:ascii="Times New Roman" w:hAnsi="Times New Roman" w:cs="Times New Roman"/>
          <w:sz w:val="20"/>
          <w:szCs w:val="20"/>
        </w:rPr>
      </w:pPr>
      <w:r w:rsidRPr="00412C44">
        <w:rPr>
          <w:rStyle w:val="a7"/>
          <w:rFonts w:ascii="Times New Roman" w:hAnsi="Times New Roman" w:cs="Times New Roman"/>
          <w:sz w:val="20"/>
          <w:szCs w:val="20"/>
        </w:rPr>
        <w:footnoteRef/>
      </w:r>
      <w:r w:rsidRPr="00412C44">
        <w:rPr>
          <w:rFonts w:ascii="Times New Roman" w:hAnsi="Times New Roman" w:cs="Times New Roman"/>
          <w:sz w:val="20"/>
          <w:szCs w:val="20"/>
        </w:rPr>
        <w:t>См.: Капинус</w:t>
      </w:r>
      <w:r w:rsidRPr="00412C44">
        <w:rPr>
          <w:rStyle w:val="a00"/>
          <w:rFonts w:ascii="Times New Roman" w:hAnsi="Times New Roman" w:cs="Times New Roman"/>
          <w:sz w:val="20"/>
          <w:szCs w:val="20"/>
        </w:rPr>
        <w:t> О.С.</w:t>
      </w:r>
      <w:r w:rsidRPr="00412C44">
        <w:rPr>
          <w:rFonts w:ascii="Times New Roman" w:hAnsi="Times New Roman" w:cs="Times New Roman"/>
          <w:sz w:val="20"/>
          <w:szCs w:val="20"/>
        </w:rPr>
        <w:t> Убийства: мотивы и ц</w:t>
      </w:r>
      <w:r w:rsidR="009A688E">
        <w:rPr>
          <w:rFonts w:ascii="Times New Roman" w:hAnsi="Times New Roman" w:cs="Times New Roman"/>
          <w:sz w:val="20"/>
          <w:szCs w:val="20"/>
        </w:rPr>
        <w:t xml:space="preserve">ели // </w:t>
      </w:r>
      <w:r w:rsidR="00DC3FD3">
        <w:rPr>
          <w:rFonts w:ascii="Times New Roman" w:hAnsi="Times New Roman" w:cs="Times New Roman"/>
          <w:sz w:val="20"/>
          <w:szCs w:val="20"/>
        </w:rPr>
        <w:t>Юридическая литература.</w:t>
      </w:r>
      <w:r w:rsidR="009A688E">
        <w:rPr>
          <w:rFonts w:ascii="Times New Roman" w:hAnsi="Times New Roman" w:cs="Times New Roman"/>
          <w:sz w:val="20"/>
          <w:szCs w:val="20"/>
        </w:rPr>
        <w:t xml:space="preserve"> </w:t>
      </w:r>
      <w:r w:rsidR="00192358">
        <w:rPr>
          <w:rFonts w:ascii="Times New Roman" w:hAnsi="Times New Roman" w:cs="Times New Roman"/>
          <w:sz w:val="20"/>
          <w:szCs w:val="20"/>
        </w:rPr>
        <w:t xml:space="preserve">2004. </w:t>
      </w:r>
      <w:r w:rsidRPr="00412C44">
        <w:rPr>
          <w:rFonts w:ascii="Times New Roman" w:hAnsi="Times New Roman" w:cs="Times New Roman"/>
          <w:sz w:val="20"/>
          <w:szCs w:val="20"/>
        </w:rPr>
        <w:t>С. 59-60.</w:t>
      </w:r>
    </w:p>
  </w:footnote>
  <w:footnote w:id="10">
    <w:p w:rsidR="00C9389B" w:rsidRPr="00412C44" w:rsidRDefault="00C9389B" w:rsidP="00412C44">
      <w:pPr>
        <w:spacing w:after="0"/>
        <w:rPr>
          <w:rFonts w:ascii="Times New Roman" w:hAnsi="Times New Roman" w:cs="Times New Roman"/>
          <w:sz w:val="20"/>
          <w:szCs w:val="20"/>
        </w:rPr>
      </w:pPr>
      <w:r w:rsidRPr="009A688E">
        <w:rPr>
          <w:rFonts w:ascii="Times New Roman" w:hAnsi="Times New Roman" w:cs="Times New Roman"/>
          <w:sz w:val="20"/>
          <w:szCs w:val="20"/>
          <w:vertAlign w:val="superscript"/>
        </w:rPr>
        <w:footnoteRef/>
      </w:r>
      <w:r w:rsidR="009A688E">
        <w:rPr>
          <w:rFonts w:ascii="Times New Roman" w:hAnsi="Times New Roman" w:cs="Times New Roman"/>
          <w:sz w:val="20"/>
          <w:szCs w:val="20"/>
        </w:rPr>
        <w:t>См.:</w:t>
      </w:r>
      <w:r w:rsidRPr="00412C44">
        <w:rPr>
          <w:rFonts w:ascii="Times New Roman" w:hAnsi="Times New Roman" w:cs="Times New Roman"/>
          <w:sz w:val="20"/>
          <w:szCs w:val="20"/>
        </w:rPr>
        <w:t>Ганичева Е.А. Особенности доказывания мотивации и целей совершения несовершеннолетними краж, грабежей и разбоев // </w:t>
      </w:r>
      <w:r w:rsidR="009A688E">
        <w:rPr>
          <w:rFonts w:ascii="Times New Roman" w:hAnsi="Times New Roman" w:cs="Times New Roman"/>
          <w:sz w:val="20"/>
          <w:szCs w:val="20"/>
        </w:rPr>
        <w:t xml:space="preserve"> </w:t>
      </w:r>
      <w:r w:rsidRPr="00412C44">
        <w:rPr>
          <w:rFonts w:ascii="Times New Roman" w:hAnsi="Times New Roman" w:cs="Times New Roman"/>
          <w:sz w:val="20"/>
          <w:szCs w:val="20"/>
        </w:rPr>
        <w:t>Крими</w:t>
      </w:r>
      <w:r w:rsidR="009A688E">
        <w:rPr>
          <w:rFonts w:ascii="Times New Roman" w:hAnsi="Times New Roman" w:cs="Times New Roman"/>
          <w:sz w:val="20"/>
          <w:szCs w:val="20"/>
        </w:rPr>
        <w:t>налистъ.</w:t>
      </w:r>
      <w:r w:rsidR="002605D5">
        <w:rPr>
          <w:rFonts w:ascii="Times New Roman" w:hAnsi="Times New Roman" w:cs="Times New Roman"/>
          <w:sz w:val="20"/>
          <w:szCs w:val="20"/>
        </w:rPr>
        <w:t xml:space="preserve"> 2010. № 2 (7). С. 73 – </w:t>
      </w:r>
      <w:r w:rsidRPr="00412C44">
        <w:rPr>
          <w:rFonts w:ascii="Times New Roman" w:hAnsi="Times New Roman" w:cs="Times New Roman"/>
          <w:sz w:val="20"/>
          <w:szCs w:val="20"/>
        </w:rPr>
        <w:t>77.</w:t>
      </w:r>
    </w:p>
  </w:footnote>
  <w:footnote w:id="11">
    <w:p w:rsidR="00FC215D" w:rsidRDefault="00FC215D" w:rsidP="00FC215D">
      <w:pPr>
        <w:pStyle w:val="a5"/>
      </w:pPr>
      <w:r>
        <w:rPr>
          <w:rStyle w:val="a7"/>
        </w:rPr>
        <w:footnoteRef/>
      </w:r>
      <w:r w:rsidRPr="00FC215D">
        <w:rPr>
          <w:rFonts w:ascii="Times New Roman" w:eastAsia="Times New Roman" w:hAnsi="Times New Roman" w:cs="Times New Roman"/>
          <w:lang w:eastAsia="ru-RU"/>
        </w:rPr>
        <w:t>Устимов М. А., Васяев А.А., Установление обстоятельств, характеризующих личность подсудимого. //</w:t>
      </w:r>
      <w:r w:rsidR="009A688E">
        <w:rPr>
          <w:rFonts w:ascii="Times New Roman" w:eastAsia="Times New Roman" w:hAnsi="Times New Roman" w:cs="Times New Roman"/>
          <w:lang w:eastAsia="ru-RU"/>
        </w:rPr>
        <w:t xml:space="preserve"> </w:t>
      </w:r>
      <w:r w:rsidRPr="00FC215D">
        <w:rPr>
          <w:rFonts w:ascii="Times New Roman" w:eastAsia="Times New Roman" w:hAnsi="Times New Roman" w:cs="Times New Roman"/>
          <w:lang w:eastAsia="ru-RU"/>
        </w:rPr>
        <w:t>Уголовное право. 2007. №5. С. 13 – 16.</w:t>
      </w:r>
    </w:p>
  </w:footnote>
  <w:footnote w:id="12">
    <w:p w:rsidR="00C9389B" w:rsidRPr="005A2505" w:rsidRDefault="00C9389B" w:rsidP="00C9389B">
      <w:pPr>
        <w:spacing w:after="0"/>
        <w:rPr>
          <w:rFonts w:ascii="Times New Roman" w:hAnsi="Times New Roman"/>
          <w:sz w:val="20"/>
          <w:szCs w:val="20"/>
        </w:rPr>
      </w:pPr>
      <w:r>
        <w:rPr>
          <w:rStyle w:val="a7"/>
        </w:rPr>
        <w:footnoteRef/>
      </w:r>
      <w:r w:rsidRPr="005A2505">
        <w:rPr>
          <w:rFonts w:ascii="Times New Roman" w:hAnsi="Times New Roman"/>
          <w:sz w:val="20"/>
          <w:szCs w:val="20"/>
        </w:rPr>
        <w:t>Гражданский кодекс Российской Федерации</w:t>
      </w:r>
      <w:r w:rsidR="009A688E">
        <w:rPr>
          <w:rFonts w:ascii="Times New Roman" w:hAnsi="Times New Roman"/>
          <w:sz w:val="20"/>
          <w:szCs w:val="20"/>
        </w:rPr>
        <w:t>: федеральный закон</w:t>
      </w:r>
      <w:r w:rsidRPr="005A2505">
        <w:rPr>
          <w:rFonts w:ascii="Times New Roman" w:hAnsi="Times New Roman"/>
          <w:sz w:val="20"/>
          <w:szCs w:val="20"/>
        </w:rPr>
        <w:t xml:space="preserve"> </w:t>
      </w:r>
      <w:r>
        <w:rPr>
          <w:rFonts w:ascii="Times New Roman" w:hAnsi="Times New Roman"/>
          <w:sz w:val="20"/>
          <w:szCs w:val="20"/>
        </w:rPr>
        <w:t xml:space="preserve">от 30.11.1994 № 51-ФЗ </w:t>
      </w:r>
      <w:r w:rsidRPr="005A2505">
        <w:rPr>
          <w:rFonts w:ascii="Times New Roman" w:hAnsi="Times New Roman"/>
          <w:sz w:val="20"/>
          <w:szCs w:val="20"/>
        </w:rPr>
        <w:t xml:space="preserve">(с изм. и </w:t>
      </w:r>
      <w:r>
        <w:rPr>
          <w:rFonts w:ascii="Times New Roman" w:hAnsi="Times New Roman"/>
          <w:sz w:val="20"/>
          <w:szCs w:val="20"/>
        </w:rPr>
        <w:t>доп., вступ. в силу с 05.12.2017</w:t>
      </w:r>
      <w:r w:rsidRPr="005A2505">
        <w:rPr>
          <w:rFonts w:ascii="Times New Roman" w:hAnsi="Times New Roman"/>
          <w:sz w:val="20"/>
          <w:szCs w:val="20"/>
        </w:rPr>
        <w:t xml:space="preserve"> г.) // Собрание законодательства РФ, 05.12.1994, № 32, Ст. 3301.</w:t>
      </w:r>
    </w:p>
    <w:p w:rsidR="00C9389B" w:rsidRDefault="00C9389B" w:rsidP="00C9389B">
      <w:pPr>
        <w:pStyle w:val="a5"/>
      </w:pPr>
    </w:p>
  </w:footnote>
  <w:footnote w:id="13">
    <w:p w:rsidR="007C6F2B" w:rsidRDefault="007C6F2B">
      <w:pPr>
        <w:pStyle w:val="a5"/>
      </w:pPr>
      <w:r>
        <w:rPr>
          <w:rStyle w:val="a7"/>
        </w:rPr>
        <w:footnoteRef/>
      </w:r>
      <w:r w:rsidRPr="00C75445">
        <w:rPr>
          <w:rFonts w:ascii="Times New Roman" w:hAnsi="Times New Roman" w:cs="Times New Roman"/>
        </w:rPr>
        <w:t xml:space="preserve"> Уголовны</w:t>
      </w:r>
      <w:r w:rsidR="00466078">
        <w:rPr>
          <w:rFonts w:ascii="Times New Roman" w:hAnsi="Times New Roman" w:cs="Times New Roman"/>
        </w:rPr>
        <w:t xml:space="preserve">й процесс: учебник для </w:t>
      </w:r>
      <w:r w:rsidRPr="00C75445">
        <w:rPr>
          <w:rFonts w:ascii="Times New Roman" w:hAnsi="Times New Roman" w:cs="Times New Roman"/>
        </w:rPr>
        <w:t xml:space="preserve"> вузов</w:t>
      </w:r>
      <w:r w:rsidR="00466078">
        <w:rPr>
          <w:rFonts w:ascii="Times New Roman" w:hAnsi="Times New Roman" w:cs="Times New Roman"/>
        </w:rPr>
        <w:t xml:space="preserve"> / под ред. М.Х. Гельдибаев.</w:t>
      </w:r>
      <w:r>
        <w:rPr>
          <w:rFonts w:ascii="Times New Roman" w:hAnsi="Times New Roman" w:cs="Times New Roman"/>
        </w:rPr>
        <w:t xml:space="preserve"> </w:t>
      </w:r>
      <w:r w:rsidRPr="00C75445">
        <w:rPr>
          <w:rFonts w:ascii="Times New Roman" w:hAnsi="Times New Roman" w:cs="Times New Roman"/>
        </w:rPr>
        <w:t>М.: ЮНИТИ-ДАНА</w:t>
      </w:r>
      <w:r>
        <w:rPr>
          <w:rFonts w:ascii="Times New Roman" w:hAnsi="Times New Roman" w:cs="Times New Roman"/>
        </w:rPr>
        <w:t xml:space="preserve">. </w:t>
      </w:r>
      <w:r w:rsidRPr="00C75445">
        <w:rPr>
          <w:rFonts w:ascii="Times New Roman" w:hAnsi="Times New Roman" w:cs="Times New Roman"/>
        </w:rPr>
        <w:t>2012</w:t>
      </w:r>
      <w:r>
        <w:rPr>
          <w:rFonts w:ascii="Times New Roman" w:hAnsi="Times New Roman" w:cs="Times New Roman"/>
        </w:rPr>
        <w:t>.</w:t>
      </w:r>
      <w:r w:rsidR="00466078">
        <w:rPr>
          <w:rFonts w:ascii="Times New Roman" w:hAnsi="Times New Roman" w:cs="Times New Roman"/>
        </w:rPr>
        <w:t xml:space="preserve">    </w:t>
      </w:r>
      <w:r>
        <w:rPr>
          <w:rFonts w:ascii="Times New Roman" w:hAnsi="Times New Roman" w:cs="Times New Roman"/>
          <w:lang w:val="en-US"/>
        </w:rPr>
        <w:t>C</w:t>
      </w:r>
      <w:r>
        <w:rPr>
          <w:rFonts w:ascii="Times New Roman" w:hAnsi="Times New Roman" w:cs="Times New Roman"/>
        </w:rPr>
        <w:t>.</w:t>
      </w:r>
      <w:r w:rsidRPr="00C75445">
        <w:rPr>
          <w:rFonts w:ascii="Times New Roman" w:hAnsi="Times New Roman" w:cs="Times New Roman"/>
        </w:rPr>
        <w:t xml:space="preserve"> 719</w:t>
      </w:r>
      <w:r>
        <w:rPr>
          <w:rFonts w:ascii="Times New Roman" w:hAnsi="Times New Roman" w:cs="Times New Roman"/>
        </w:rPr>
        <w:t>.</w:t>
      </w:r>
    </w:p>
  </w:footnote>
  <w:footnote w:id="14">
    <w:p w:rsidR="00CA7F94" w:rsidRDefault="00CA7F94">
      <w:pPr>
        <w:pStyle w:val="a5"/>
      </w:pPr>
      <w:r>
        <w:rPr>
          <w:rStyle w:val="a7"/>
        </w:rPr>
        <w:footnoteRef/>
      </w:r>
      <w:r w:rsidR="00466078">
        <w:rPr>
          <w:rFonts w:ascii="Times New Roman" w:eastAsia="Times New Roman" w:hAnsi="Times New Roman" w:cs="Times New Roman"/>
          <w:lang w:eastAsia="ru-RU"/>
        </w:rPr>
        <w:t xml:space="preserve">См.: </w:t>
      </w:r>
      <w:r w:rsidRPr="00CA7F94">
        <w:rPr>
          <w:rFonts w:ascii="Times New Roman" w:eastAsia="Times New Roman" w:hAnsi="Times New Roman" w:cs="Times New Roman"/>
          <w:lang w:eastAsia="ru-RU"/>
        </w:rPr>
        <w:t>Куликова С. Л., Степаненко В.Е., Обстоятельства, подлежащие</w:t>
      </w:r>
      <w:r w:rsidR="00466078">
        <w:rPr>
          <w:rFonts w:ascii="Times New Roman" w:eastAsia="Times New Roman" w:hAnsi="Times New Roman" w:cs="Times New Roman"/>
          <w:lang w:eastAsia="ru-RU"/>
        </w:rPr>
        <w:t xml:space="preserve"> доказыванию по уголовному делу </w:t>
      </w:r>
      <w:r w:rsidRPr="00CA7F94">
        <w:rPr>
          <w:rFonts w:ascii="Times New Roman" w:eastAsia="Times New Roman" w:hAnsi="Times New Roman" w:cs="Times New Roman"/>
          <w:lang w:eastAsia="ru-RU"/>
        </w:rPr>
        <w:t>// Зако</w:t>
      </w:r>
      <w:r w:rsidR="00466078">
        <w:rPr>
          <w:rFonts w:ascii="Times New Roman" w:eastAsia="Times New Roman" w:hAnsi="Times New Roman" w:cs="Times New Roman"/>
          <w:lang w:eastAsia="ru-RU"/>
        </w:rPr>
        <w:t>н и право. 2006. №10. С. 50 – 51</w:t>
      </w:r>
      <w:r w:rsidRPr="00CA7F94">
        <w:rPr>
          <w:rFonts w:ascii="Times New Roman" w:eastAsia="Times New Roman" w:hAnsi="Times New Roman" w:cs="Times New Roman"/>
          <w:lang w:eastAsia="ru-RU"/>
        </w:rPr>
        <w:t>.</w:t>
      </w:r>
    </w:p>
  </w:footnote>
  <w:footnote w:id="15">
    <w:p w:rsidR="00034441" w:rsidRPr="00AB4993" w:rsidRDefault="00034441" w:rsidP="00AB4993">
      <w:pPr>
        <w:pStyle w:val="a5"/>
        <w:rPr>
          <w:rFonts w:ascii="Times New Roman" w:hAnsi="Times New Roman" w:cs="Times New Roman"/>
        </w:rPr>
      </w:pPr>
      <w:r w:rsidRPr="00466078">
        <w:rPr>
          <w:rStyle w:val="a7"/>
          <w:rFonts w:ascii="Times New Roman" w:hAnsi="Times New Roman" w:cs="Times New Roman"/>
        </w:rPr>
        <w:footnoteRef/>
      </w:r>
      <w:r w:rsidRPr="00466078">
        <w:rPr>
          <w:rFonts w:ascii="Times New Roman" w:hAnsi="Times New Roman" w:cs="Times New Roman"/>
        </w:rPr>
        <w:t>Брыляков</w:t>
      </w:r>
      <w:r w:rsidRPr="00AB4993">
        <w:rPr>
          <w:rFonts w:ascii="Times New Roman" w:hAnsi="Times New Roman" w:cs="Times New Roman"/>
        </w:rPr>
        <w:t xml:space="preserve"> С.П., Ка</w:t>
      </w:r>
      <w:r w:rsidR="00466078">
        <w:rPr>
          <w:rFonts w:ascii="Times New Roman" w:hAnsi="Times New Roman" w:cs="Times New Roman"/>
        </w:rPr>
        <w:t>банова Ж.Ю. Уголовный процесс: о</w:t>
      </w:r>
      <w:r w:rsidRPr="00AB4993">
        <w:rPr>
          <w:rFonts w:ascii="Times New Roman" w:hAnsi="Times New Roman" w:cs="Times New Roman"/>
        </w:rPr>
        <w:t>бщая часть: учебное пособие для в</w:t>
      </w:r>
      <w:r w:rsidR="00466078">
        <w:rPr>
          <w:rFonts w:ascii="Times New Roman" w:hAnsi="Times New Roman" w:cs="Times New Roman"/>
        </w:rPr>
        <w:t xml:space="preserve">узов ФСИН России.  Новокузнецк. </w:t>
      </w:r>
      <w:r w:rsidRPr="00AB4993">
        <w:rPr>
          <w:rFonts w:ascii="Times New Roman" w:hAnsi="Times New Roman" w:cs="Times New Roman"/>
        </w:rPr>
        <w:t>2013. С 85-87.</w:t>
      </w:r>
    </w:p>
  </w:footnote>
  <w:footnote w:id="16">
    <w:p w:rsidR="00034441" w:rsidRDefault="00034441" w:rsidP="00AB4993">
      <w:pPr>
        <w:pStyle w:val="a5"/>
      </w:pPr>
      <w:r w:rsidRPr="00AB4993">
        <w:rPr>
          <w:rStyle w:val="a7"/>
          <w:rFonts w:ascii="Times New Roman" w:hAnsi="Times New Roman" w:cs="Times New Roman"/>
        </w:rPr>
        <w:footnoteRef/>
      </w:r>
      <w:r w:rsidRPr="00AB4993">
        <w:rPr>
          <w:rFonts w:ascii="Times New Roman" w:hAnsi="Times New Roman" w:cs="Times New Roman"/>
        </w:rPr>
        <w:t>Бирмамитова С. А. Доказывание на досудебных стадиях уголовного процесса по делам о преступлениях, совершенных осужденным</w:t>
      </w:r>
      <w:r w:rsidR="008C7FF1">
        <w:rPr>
          <w:rFonts w:ascii="Times New Roman" w:hAnsi="Times New Roman" w:cs="Times New Roman"/>
        </w:rPr>
        <w:t>и в исправительных учреждениях :</w:t>
      </w:r>
      <w:r w:rsidRPr="00AB4993">
        <w:rPr>
          <w:rFonts w:ascii="Times New Roman" w:hAnsi="Times New Roman" w:cs="Times New Roman"/>
        </w:rPr>
        <w:t xml:space="preserve"> автореф</w:t>
      </w:r>
      <w:r w:rsidR="008C7FF1">
        <w:rPr>
          <w:rFonts w:ascii="Times New Roman" w:hAnsi="Times New Roman" w:cs="Times New Roman"/>
        </w:rPr>
        <w:t>ерат</w:t>
      </w:r>
      <w:r w:rsidRPr="00AB4993">
        <w:rPr>
          <w:rFonts w:ascii="Times New Roman" w:hAnsi="Times New Roman" w:cs="Times New Roman"/>
        </w:rPr>
        <w:t xml:space="preserve"> ди</w:t>
      </w:r>
      <w:r w:rsidR="008C7FF1">
        <w:rPr>
          <w:rFonts w:ascii="Times New Roman" w:hAnsi="Times New Roman" w:cs="Times New Roman"/>
        </w:rPr>
        <w:t xml:space="preserve">ссертации. </w:t>
      </w:r>
      <w:r w:rsidR="00A56CD9">
        <w:rPr>
          <w:rFonts w:ascii="Times New Roman" w:hAnsi="Times New Roman" w:cs="Times New Roman"/>
        </w:rPr>
        <w:t>2007. С.31.</w:t>
      </w:r>
    </w:p>
  </w:footnote>
  <w:footnote w:id="17">
    <w:p w:rsidR="00956D48" w:rsidRPr="00956D48" w:rsidRDefault="00956D48">
      <w:pPr>
        <w:pStyle w:val="a5"/>
        <w:rPr>
          <w:rFonts w:ascii="Times New Roman" w:hAnsi="Times New Roman" w:cs="Times New Roman"/>
        </w:rPr>
      </w:pPr>
      <w:r w:rsidRPr="00956D48">
        <w:rPr>
          <w:rStyle w:val="a7"/>
          <w:rFonts w:ascii="Times New Roman" w:hAnsi="Times New Roman" w:cs="Times New Roman"/>
        </w:rPr>
        <w:footnoteRef/>
      </w:r>
      <w:r w:rsidRPr="00956D48">
        <w:rPr>
          <w:rFonts w:ascii="Times New Roman" w:hAnsi="Times New Roman" w:cs="Times New Roman"/>
        </w:rPr>
        <w:t>Там же. С. 31.</w:t>
      </w:r>
    </w:p>
  </w:footnote>
  <w:footnote w:id="18">
    <w:p w:rsidR="00956D48" w:rsidRPr="00956D48" w:rsidRDefault="00956D48">
      <w:pPr>
        <w:pStyle w:val="a5"/>
        <w:rPr>
          <w:rFonts w:ascii="Times New Roman" w:hAnsi="Times New Roman" w:cs="Times New Roman"/>
        </w:rPr>
      </w:pPr>
      <w:r w:rsidRPr="00956D48">
        <w:rPr>
          <w:rStyle w:val="a7"/>
          <w:rFonts w:ascii="Times New Roman" w:hAnsi="Times New Roman" w:cs="Times New Roman"/>
        </w:rPr>
        <w:footnoteRef/>
      </w:r>
      <w:r w:rsidRPr="00956D48">
        <w:rPr>
          <w:rFonts w:ascii="Times New Roman" w:hAnsi="Times New Roman" w:cs="Times New Roman"/>
        </w:rPr>
        <w:t xml:space="preserve"> Бирмамитова С.А. Указ. соч. С. 3</w:t>
      </w:r>
      <w:r>
        <w:rPr>
          <w:rFonts w:ascii="Times New Roman" w:hAnsi="Times New Roman" w:cs="Times New Roman"/>
        </w:rPr>
        <w:t>3</w:t>
      </w:r>
      <w:r w:rsidRPr="00956D48">
        <w:rPr>
          <w:rFonts w:ascii="Times New Roman" w:hAnsi="Times New Roman" w:cs="Times New Roman"/>
        </w:rPr>
        <w:t>.</w:t>
      </w:r>
    </w:p>
  </w:footnote>
  <w:footnote w:id="19">
    <w:p w:rsidR="005B6A2C" w:rsidRPr="005B6A2C" w:rsidRDefault="005B6A2C" w:rsidP="005B6A2C">
      <w:pPr>
        <w:pStyle w:val="ac"/>
        <w:spacing w:before="0" w:beforeAutospacing="0" w:after="0" w:afterAutospacing="0"/>
        <w:ind w:firstLine="709"/>
        <w:jc w:val="both"/>
        <w:textAlignment w:val="top"/>
        <w:rPr>
          <w:rFonts w:ascii="inherit" w:hAnsi="inherit"/>
          <w:color w:val="000000"/>
          <w:sz w:val="23"/>
          <w:szCs w:val="23"/>
        </w:rPr>
      </w:pPr>
      <w:r w:rsidRPr="009978F6">
        <w:rPr>
          <w:rStyle w:val="a7"/>
          <w:sz w:val="20"/>
          <w:szCs w:val="20"/>
        </w:rPr>
        <w:footnoteRef/>
      </w:r>
      <w:r w:rsidR="008C7FF1">
        <w:rPr>
          <w:sz w:val="20"/>
          <w:szCs w:val="20"/>
        </w:rPr>
        <w:t xml:space="preserve"> Уголовный процесс : у</w:t>
      </w:r>
      <w:r w:rsidRPr="005B6A2C">
        <w:rPr>
          <w:sz w:val="20"/>
          <w:szCs w:val="20"/>
        </w:rPr>
        <w:t>чебник д</w:t>
      </w:r>
      <w:r w:rsidR="008C7FF1">
        <w:rPr>
          <w:sz w:val="20"/>
          <w:szCs w:val="20"/>
        </w:rPr>
        <w:t>ля вузов / под ред. А.П. Рыжаков. 2004.</w:t>
      </w:r>
      <w:r w:rsidRPr="005B6A2C">
        <w:rPr>
          <w:sz w:val="20"/>
          <w:szCs w:val="20"/>
        </w:rPr>
        <w:t xml:space="preserve"> С. 231.</w:t>
      </w:r>
    </w:p>
  </w:footnote>
  <w:footnote w:id="20">
    <w:p w:rsidR="005B6A2C" w:rsidRDefault="005B6A2C">
      <w:pPr>
        <w:pStyle w:val="a5"/>
      </w:pPr>
      <w:r>
        <w:rPr>
          <w:rStyle w:val="a7"/>
        </w:rPr>
        <w:footnoteRef/>
      </w:r>
      <w:r w:rsidRPr="005B6A2C">
        <w:rPr>
          <w:rFonts w:ascii="Times New Roman" w:hAnsi="Times New Roman" w:cs="Times New Roman"/>
        </w:rPr>
        <w:t>Хмыров А.А. Понятие и структура процессуального доказыва</w:t>
      </w:r>
      <w:r w:rsidR="008C7FF1">
        <w:rPr>
          <w:rFonts w:ascii="Times New Roman" w:hAnsi="Times New Roman" w:cs="Times New Roman"/>
        </w:rPr>
        <w:t>ния // Вестник КубГУ.</w:t>
      </w:r>
      <w:r w:rsidR="002355CF">
        <w:rPr>
          <w:rFonts w:ascii="Times New Roman" w:hAnsi="Times New Roman" w:cs="Times New Roman"/>
        </w:rPr>
        <w:t xml:space="preserve"> №8. </w:t>
      </w:r>
      <w:r w:rsidR="008C7FF1">
        <w:rPr>
          <w:rFonts w:ascii="Times New Roman" w:hAnsi="Times New Roman" w:cs="Times New Roman"/>
        </w:rPr>
        <w:t xml:space="preserve"> </w:t>
      </w:r>
      <w:r w:rsidRPr="005B6A2C">
        <w:rPr>
          <w:rFonts w:ascii="Times New Roman" w:hAnsi="Times New Roman" w:cs="Times New Roman"/>
        </w:rPr>
        <w:t xml:space="preserve"> 2006.</w:t>
      </w:r>
      <w:r w:rsidR="002355CF">
        <w:rPr>
          <w:rFonts w:ascii="Times New Roman" w:hAnsi="Times New Roman" w:cs="Times New Roman"/>
        </w:rPr>
        <w:t xml:space="preserve">  </w:t>
      </w:r>
      <w:r w:rsidRPr="005B6A2C">
        <w:rPr>
          <w:rFonts w:ascii="Times New Roman" w:hAnsi="Times New Roman" w:cs="Times New Roman"/>
        </w:rPr>
        <w:t xml:space="preserve"> </w:t>
      </w:r>
      <w:r w:rsidR="002355CF">
        <w:rPr>
          <w:rFonts w:ascii="Times New Roman" w:hAnsi="Times New Roman" w:cs="Times New Roman"/>
        </w:rPr>
        <w:t xml:space="preserve"> </w:t>
      </w:r>
      <w:r w:rsidRPr="005B6A2C">
        <w:rPr>
          <w:rFonts w:ascii="Times New Roman" w:hAnsi="Times New Roman" w:cs="Times New Roman"/>
        </w:rPr>
        <w:t>С. 177.</w:t>
      </w:r>
    </w:p>
  </w:footnote>
  <w:footnote w:id="21">
    <w:p w:rsidR="002D5091" w:rsidRPr="00F144B5" w:rsidRDefault="002D5091">
      <w:pPr>
        <w:pStyle w:val="a5"/>
      </w:pPr>
      <w:r w:rsidRPr="00F144B5">
        <w:rPr>
          <w:rStyle w:val="a7"/>
        </w:rPr>
        <w:footnoteRef/>
      </w:r>
      <w:r w:rsidRPr="00F144B5">
        <w:rPr>
          <w:rFonts w:ascii="Times New Roman" w:eastAsia="Times New Roman" w:hAnsi="Times New Roman" w:cs="Times New Roman"/>
          <w:lang w:eastAsia="ru-RU"/>
        </w:rPr>
        <w:t>Сергеева Т.А. Институт доказательственного права в условиях реформирования уголовно-процессуального законодательства Росс</w:t>
      </w:r>
      <w:r w:rsidR="008C7FF1">
        <w:rPr>
          <w:rFonts w:ascii="Times New Roman" w:eastAsia="Times New Roman" w:hAnsi="Times New Roman" w:cs="Times New Roman"/>
          <w:lang w:eastAsia="ru-RU"/>
        </w:rPr>
        <w:t xml:space="preserve">ийской Федерации : диссертация. </w:t>
      </w:r>
      <w:r w:rsidRPr="00F144B5">
        <w:rPr>
          <w:rFonts w:ascii="Times New Roman" w:eastAsia="Times New Roman" w:hAnsi="Times New Roman" w:cs="Times New Roman"/>
          <w:lang w:eastAsia="ru-RU"/>
        </w:rPr>
        <w:t xml:space="preserve"> 2002.</w:t>
      </w:r>
      <w:r w:rsidR="00F144B5">
        <w:rPr>
          <w:rFonts w:ascii="Times New Roman" w:eastAsia="Times New Roman" w:hAnsi="Times New Roman" w:cs="Times New Roman"/>
          <w:lang w:eastAsia="ru-RU"/>
        </w:rPr>
        <w:t xml:space="preserve"> С. 25.</w:t>
      </w:r>
    </w:p>
  </w:footnote>
  <w:footnote w:id="22">
    <w:p w:rsidR="005B6A2C" w:rsidRDefault="005B6A2C">
      <w:pPr>
        <w:pStyle w:val="a5"/>
      </w:pPr>
      <w:r>
        <w:rPr>
          <w:rStyle w:val="a7"/>
        </w:rPr>
        <w:footnoteRef/>
      </w:r>
      <w:r w:rsidRPr="005B6A2C">
        <w:rPr>
          <w:rFonts w:ascii="Times New Roman" w:hAnsi="Times New Roman" w:cs="Times New Roman"/>
        </w:rPr>
        <w:t>Дагель П.С. Неосторожность: уголовно – правовые и криминол</w:t>
      </w:r>
      <w:r w:rsidR="00DC3FD3">
        <w:rPr>
          <w:rFonts w:ascii="Times New Roman" w:hAnsi="Times New Roman" w:cs="Times New Roman"/>
        </w:rPr>
        <w:t xml:space="preserve">огические проблемы // Юридическая литература. </w:t>
      </w:r>
      <w:r w:rsidR="005067F7">
        <w:rPr>
          <w:rFonts w:ascii="Times New Roman" w:hAnsi="Times New Roman" w:cs="Times New Roman"/>
        </w:rPr>
        <w:t>1977.</w:t>
      </w:r>
      <w:r w:rsidR="00DC3FD3">
        <w:rPr>
          <w:rFonts w:ascii="Times New Roman" w:hAnsi="Times New Roman" w:cs="Times New Roman"/>
        </w:rPr>
        <w:t xml:space="preserve"> </w:t>
      </w:r>
      <w:r w:rsidRPr="005B6A2C">
        <w:rPr>
          <w:rFonts w:ascii="Times New Roman" w:hAnsi="Times New Roman" w:cs="Times New Roman"/>
        </w:rPr>
        <w:t>С. 60.</w:t>
      </w:r>
    </w:p>
  </w:footnote>
  <w:footnote w:id="23">
    <w:p w:rsidR="005B6A2C" w:rsidRPr="001E2B4C" w:rsidRDefault="005B6A2C" w:rsidP="001E2B4C">
      <w:pPr>
        <w:pStyle w:val="ac"/>
        <w:spacing w:before="0" w:beforeAutospacing="0" w:after="0" w:afterAutospacing="0"/>
        <w:ind w:firstLine="709"/>
        <w:textAlignment w:val="top"/>
        <w:rPr>
          <w:rFonts w:ascii="inherit" w:hAnsi="inherit"/>
          <w:color w:val="000000"/>
          <w:sz w:val="23"/>
          <w:szCs w:val="23"/>
        </w:rPr>
      </w:pPr>
      <w:r w:rsidRPr="0031127E">
        <w:rPr>
          <w:rStyle w:val="a7"/>
          <w:sz w:val="20"/>
          <w:szCs w:val="20"/>
        </w:rPr>
        <w:footnoteRef/>
      </w:r>
      <w:r w:rsidRPr="0031127E">
        <w:rPr>
          <w:color w:val="000000"/>
          <w:sz w:val="20"/>
          <w:szCs w:val="20"/>
        </w:rPr>
        <w:t xml:space="preserve">Шейфер С.А. Доказательства и доказывание по уголовным делам: проблемы теории и правового </w:t>
      </w:r>
      <w:r w:rsidR="00505808">
        <w:rPr>
          <w:color w:val="000000"/>
          <w:sz w:val="20"/>
          <w:szCs w:val="20"/>
        </w:rPr>
        <w:t xml:space="preserve">регулирования  : монография. </w:t>
      </w:r>
      <w:r w:rsidR="008F5A28">
        <w:rPr>
          <w:color w:val="000000"/>
          <w:sz w:val="20"/>
          <w:szCs w:val="20"/>
        </w:rPr>
        <w:t>2014</w:t>
      </w:r>
      <w:r w:rsidRPr="0031127E">
        <w:rPr>
          <w:color w:val="000000"/>
          <w:sz w:val="20"/>
          <w:szCs w:val="20"/>
        </w:rPr>
        <w:t>. С. 37.</w:t>
      </w:r>
    </w:p>
  </w:footnote>
  <w:footnote w:id="24">
    <w:p w:rsidR="00451648" w:rsidRDefault="00451648" w:rsidP="006B3D42">
      <w:r>
        <w:rPr>
          <w:rStyle w:val="a7"/>
        </w:rPr>
        <w:footnoteRef/>
      </w:r>
      <w:r w:rsidR="0086109B" w:rsidRPr="00062928">
        <w:rPr>
          <w:rFonts w:ascii="Times New Roman" w:eastAsia="Times New Roman" w:hAnsi="Times New Roman" w:cs="Times New Roman"/>
          <w:sz w:val="20"/>
          <w:szCs w:val="20"/>
          <w:lang w:eastAsia="ru-RU"/>
        </w:rPr>
        <w:t xml:space="preserve"> </w:t>
      </w:r>
      <w:r w:rsidR="0086109B">
        <w:rPr>
          <w:rFonts w:ascii="Times New Roman" w:eastAsia="Times New Roman" w:hAnsi="Times New Roman" w:cs="Times New Roman"/>
          <w:sz w:val="20"/>
          <w:szCs w:val="20"/>
          <w:lang w:eastAsia="ru-RU"/>
        </w:rPr>
        <w:t xml:space="preserve">Уголовный процесс : </w:t>
      </w:r>
      <w:r w:rsidR="0086109B">
        <w:rPr>
          <w:rFonts w:ascii="Times New Roman" w:eastAsia="Times New Roman" w:hAnsi="Times New Roman" w:cs="Times New Roman"/>
          <w:sz w:val="20"/>
          <w:szCs w:val="20"/>
        </w:rPr>
        <w:t>у</w:t>
      </w:r>
      <w:r w:rsidR="00062928" w:rsidRPr="00062928">
        <w:rPr>
          <w:rFonts w:ascii="Times New Roman" w:eastAsia="Times New Roman" w:hAnsi="Times New Roman" w:cs="Times New Roman"/>
          <w:sz w:val="20"/>
          <w:szCs w:val="20"/>
        </w:rPr>
        <w:t>чебник</w:t>
      </w:r>
      <w:r w:rsidR="0086109B">
        <w:rPr>
          <w:rFonts w:ascii="Times New Roman" w:eastAsia="Times New Roman" w:hAnsi="Times New Roman" w:cs="Times New Roman"/>
          <w:sz w:val="20"/>
          <w:szCs w:val="20"/>
        </w:rPr>
        <w:t xml:space="preserve"> для вузов / под ред. В.П. Божьева. </w:t>
      </w:r>
      <w:r w:rsidR="005067F7">
        <w:rPr>
          <w:rFonts w:ascii="Times New Roman" w:eastAsia="Times New Roman" w:hAnsi="Times New Roman" w:cs="Times New Roman"/>
          <w:sz w:val="20"/>
          <w:szCs w:val="20"/>
          <w:lang w:eastAsia="ru-RU"/>
        </w:rPr>
        <w:t>М. :Спарк. 2003. С. 548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833983"/>
      <w:docPartObj>
        <w:docPartGallery w:val="Page Numbers (Top of Page)"/>
        <w:docPartUnique/>
      </w:docPartObj>
    </w:sdtPr>
    <w:sdtEndPr/>
    <w:sdtContent>
      <w:p w:rsidR="00950723" w:rsidRDefault="00106640">
        <w:pPr>
          <w:pStyle w:val="a8"/>
          <w:jc w:val="center"/>
        </w:pPr>
        <w:r>
          <w:fldChar w:fldCharType="begin"/>
        </w:r>
        <w:r w:rsidR="00BB0798">
          <w:instrText xml:space="preserve"> PAGE   \* MERGEFORMAT </w:instrText>
        </w:r>
        <w:r>
          <w:fldChar w:fldCharType="separate"/>
        </w:r>
        <w:r w:rsidR="00A605B7">
          <w:rPr>
            <w:noProof/>
          </w:rPr>
          <w:t>2</w:t>
        </w:r>
        <w:r>
          <w:rPr>
            <w:noProof/>
          </w:rPr>
          <w:fldChar w:fldCharType="end"/>
        </w:r>
      </w:p>
    </w:sdtContent>
  </w:sdt>
  <w:p w:rsidR="00950723" w:rsidRDefault="00950723" w:rsidP="004B231B">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5B60E978"/>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caps w:val="0"/>
        <w:smallCaps w:val="0"/>
      </w:rPr>
    </w:lvl>
    <w:lvl w:ilvl="3">
      <w:start w:val="1"/>
      <w:numFmt w:val="decimal"/>
      <w:lvlText w:val="%4."/>
      <w:lvlJc w:val="left"/>
      <w:pPr>
        <w:tabs>
          <w:tab w:val="num" w:pos="1800"/>
        </w:tabs>
        <w:ind w:left="1800" w:hanging="360"/>
      </w:pPr>
      <w:rPr>
        <w:rFonts w:ascii="Times New Roman" w:eastAsiaTheme="minorHAnsi" w:hAnsi="Times New Roman"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44A3974"/>
    <w:multiLevelType w:val="hybridMultilevel"/>
    <w:tmpl w:val="153869F0"/>
    <w:lvl w:ilvl="0" w:tplc="B232A5C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405190"/>
    <w:multiLevelType w:val="hybridMultilevel"/>
    <w:tmpl w:val="ADB6A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0609F9"/>
    <w:multiLevelType w:val="hybridMultilevel"/>
    <w:tmpl w:val="8A181B82"/>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84700DA"/>
    <w:multiLevelType w:val="hybridMultilevel"/>
    <w:tmpl w:val="B3484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B206AE"/>
    <w:multiLevelType w:val="hybridMultilevel"/>
    <w:tmpl w:val="C1F8F2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852E4C"/>
    <w:multiLevelType w:val="hybridMultilevel"/>
    <w:tmpl w:val="E5EEA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1C38A5"/>
    <w:multiLevelType w:val="hybridMultilevel"/>
    <w:tmpl w:val="B566A90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22D87916"/>
    <w:multiLevelType w:val="multilevel"/>
    <w:tmpl w:val="4476D6F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EF773F2"/>
    <w:multiLevelType w:val="hybridMultilevel"/>
    <w:tmpl w:val="73A297D0"/>
    <w:lvl w:ilvl="0" w:tplc="837A53A6">
      <w:start w:val="8"/>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2CB4CB2"/>
    <w:multiLevelType w:val="hybridMultilevel"/>
    <w:tmpl w:val="32E25B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77B23EC"/>
    <w:multiLevelType w:val="hybridMultilevel"/>
    <w:tmpl w:val="76FABA1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nsid w:val="3B3D5C05"/>
    <w:multiLevelType w:val="hybridMultilevel"/>
    <w:tmpl w:val="E50C8B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BF73CC7"/>
    <w:multiLevelType w:val="hybridMultilevel"/>
    <w:tmpl w:val="ACDC1B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E160D05"/>
    <w:multiLevelType w:val="hybridMultilevel"/>
    <w:tmpl w:val="5C98C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BE342B"/>
    <w:multiLevelType w:val="hybridMultilevel"/>
    <w:tmpl w:val="91783D72"/>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6">
    <w:nsid w:val="4935398E"/>
    <w:multiLevelType w:val="hybridMultilevel"/>
    <w:tmpl w:val="3C7A5EB4"/>
    <w:lvl w:ilvl="0" w:tplc="BD086B7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FD360DF"/>
    <w:multiLevelType w:val="hybridMultilevel"/>
    <w:tmpl w:val="BDB426DC"/>
    <w:lvl w:ilvl="0" w:tplc="4B30064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B971CF"/>
    <w:multiLevelType w:val="hybridMultilevel"/>
    <w:tmpl w:val="C448B896"/>
    <w:lvl w:ilvl="0" w:tplc="B232A5C8">
      <w:start w:val="1"/>
      <w:numFmt w:val="bullet"/>
      <w:lvlText w:val=""/>
      <w:lvlJc w:val="left"/>
      <w:pPr>
        <w:ind w:left="2847" w:hanging="360"/>
      </w:pPr>
      <w:rPr>
        <w:rFonts w:ascii="Symbol" w:hAnsi="Symbol"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9">
    <w:nsid w:val="67294E53"/>
    <w:multiLevelType w:val="multilevel"/>
    <w:tmpl w:val="24182B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25E43F4"/>
    <w:multiLevelType w:val="hybridMultilevel"/>
    <w:tmpl w:val="667648E6"/>
    <w:lvl w:ilvl="0" w:tplc="04190011">
      <w:start w:val="1"/>
      <w:numFmt w:val="decimal"/>
      <w:lvlText w:val="%1)"/>
      <w:lvlJc w:val="left"/>
      <w:pPr>
        <w:ind w:left="2845" w:hanging="360"/>
      </w:pPr>
    </w:lvl>
    <w:lvl w:ilvl="1" w:tplc="04190019" w:tentative="1">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abstractNum w:abstractNumId="21">
    <w:nsid w:val="72770A56"/>
    <w:multiLevelType w:val="hybridMultilevel"/>
    <w:tmpl w:val="B1E4278E"/>
    <w:lvl w:ilvl="0" w:tplc="DD324146">
      <w:start w:val="1"/>
      <w:numFmt w:val="decimal"/>
      <w:lvlText w:val="%1."/>
      <w:lvlJc w:val="left"/>
      <w:pPr>
        <w:ind w:left="502" w:hanging="360"/>
      </w:pPr>
      <w:rPr>
        <w:rFonts w:cs="Times New Roman"/>
        <w:b w:val="0"/>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73DF04AB"/>
    <w:multiLevelType w:val="hybridMultilevel"/>
    <w:tmpl w:val="DA22CA68"/>
    <w:lvl w:ilvl="0" w:tplc="318AE2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6"/>
  </w:num>
  <w:num w:numId="2">
    <w:abstractNumId w:val="1"/>
  </w:num>
  <w:num w:numId="3">
    <w:abstractNumId w:val="18"/>
  </w:num>
  <w:num w:numId="4">
    <w:abstractNumId w:val="10"/>
  </w:num>
  <w:num w:numId="5">
    <w:abstractNumId w:val="12"/>
  </w:num>
  <w:num w:numId="6">
    <w:abstractNumId w:val="13"/>
  </w:num>
  <w:num w:numId="7">
    <w:abstractNumId w:val="5"/>
  </w:num>
  <w:num w:numId="8">
    <w:abstractNumId w:val="2"/>
  </w:num>
  <w:num w:numId="9">
    <w:abstractNumId w:val="11"/>
  </w:num>
  <w:num w:numId="10">
    <w:abstractNumId w:val="14"/>
  </w:num>
  <w:num w:numId="11">
    <w:abstractNumId w:val="20"/>
  </w:num>
  <w:num w:numId="12">
    <w:abstractNumId w:val="22"/>
  </w:num>
  <w:num w:numId="13">
    <w:abstractNumId w:val="7"/>
  </w:num>
  <w:num w:numId="14">
    <w:abstractNumId w:val="0"/>
  </w:num>
  <w:num w:numId="15">
    <w:abstractNumId w:val="21"/>
  </w:num>
  <w:num w:numId="16">
    <w:abstractNumId w:val="1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9"/>
  </w:num>
  <w:num w:numId="20">
    <w:abstractNumId w:val="3"/>
  </w:num>
  <w:num w:numId="21">
    <w:abstractNumId w:val="4"/>
  </w:num>
  <w:num w:numId="22">
    <w:abstractNumId w:val="1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AC1256"/>
    <w:rsid w:val="000024CF"/>
    <w:rsid w:val="000028B1"/>
    <w:rsid w:val="000035C0"/>
    <w:rsid w:val="00005AE7"/>
    <w:rsid w:val="000069B8"/>
    <w:rsid w:val="00006AC7"/>
    <w:rsid w:val="0001092F"/>
    <w:rsid w:val="000140A1"/>
    <w:rsid w:val="00015ABB"/>
    <w:rsid w:val="00015BAB"/>
    <w:rsid w:val="000166F1"/>
    <w:rsid w:val="000167B7"/>
    <w:rsid w:val="00016950"/>
    <w:rsid w:val="000206BF"/>
    <w:rsid w:val="00022AC5"/>
    <w:rsid w:val="00024512"/>
    <w:rsid w:val="00032F67"/>
    <w:rsid w:val="00033741"/>
    <w:rsid w:val="00034441"/>
    <w:rsid w:val="00034DA6"/>
    <w:rsid w:val="000372B5"/>
    <w:rsid w:val="000405B3"/>
    <w:rsid w:val="0004254B"/>
    <w:rsid w:val="00042794"/>
    <w:rsid w:val="00043980"/>
    <w:rsid w:val="000439B2"/>
    <w:rsid w:val="00043CB5"/>
    <w:rsid w:val="00047532"/>
    <w:rsid w:val="0005081A"/>
    <w:rsid w:val="00052E93"/>
    <w:rsid w:val="0005553C"/>
    <w:rsid w:val="00055D01"/>
    <w:rsid w:val="00056158"/>
    <w:rsid w:val="00056F63"/>
    <w:rsid w:val="00061E2D"/>
    <w:rsid w:val="00062928"/>
    <w:rsid w:val="00064B82"/>
    <w:rsid w:val="00064F4D"/>
    <w:rsid w:val="0006522A"/>
    <w:rsid w:val="000659A4"/>
    <w:rsid w:val="0006669E"/>
    <w:rsid w:val="00066D19"/>
    <w:rsid w:val="0007079E"/>
    <w:rsid w:val="00070FE3"/>
    <w:rsid w:val="00071594"/>
    <w:rsid w:val="00072F07"/>
    <w:rsid w:val="0007302C"/>
    <w:rsid w:val="00075EEE"/>
    <w:rsid w:val="00076266"/>
    <w:rsid w:val="0008407B"/>
    <w:rsid w:val="0008461E"/>
    <w:rsid w:val="0008516E"/>
    <w:rsid w:val="000852FA"/>
    <w:rsid w:val="0008557B"/>
    <w:rsid w:val="000873DF"/>
    <w:rsid w:val="0009075B"/>
    <w:rsid w:val="00092419"/>
    <w:rsid w:val="000941FD"/>
    <w:rsid w:val="00096491"/>
    <w:rsid w:val="000A061D"/>
    <w:rsid w:val="000A1213"/>
    <w:rsid w:val="000A1720"/>
    <w:rsid w:val="000A1A4E"/>
    <w:rsid w:val="000A2E5F"/>
    <w:rsid w:val="000A470B"/>
    <w:rsid w:val="000A509C"/>
    <w:rsid w:val="000A56EB"/>
    <w:rsid w:val="000A5851"/>
    <w:rsid w:val="000B0CE2"/>
    <w:rsid w:val="000B141C"/>
    <w:rsid w:val="000B3646"/>
    <w:rsid w:val="000B482A"/>
    <w:rsid w:val="000B4A6C"/>
    <w:rsid w:val="000B5950"/>
    <w:rsid w:val="000C097E"/>
    <w:rsid w:val="000C11B0"/>
    <w:rsid w:val="000C1302"/>
    <w:rsid w:val="000C17B1"/>
    <w:rsid w:val="000C31B2"/>
    <w:rsid w:val="000C3681"/>
    <w:rsid w:val="000C41CA"/>
    <w:rsid w:val="000C4F92"/>
    <w:rsid w:val="000C5542"/>
    <w:rsid w:val="000C59B6"/>
    <w:rsid w:val="000C61F3"/>
    <w:rsid w:val="000C629C"/>
    <w:rsid w:val="000C6B38"/>
    <w:rsid w:val="000C7C33"/>
    <w:rsid w:val="000D1001"/>
    <w:rsid w:val="000D2F6E"/>
    <w:rsid w:val="000D414D"/>
    <w:rsid w:val="000D45DB"/>
    <w:rsid w:val="000D5034"/>
    <w:rsid w:val="000E08E3"/>
    <w:rsid w:val="000E0C18"/>
    <w:rsid w:val="000E1D1E"/>
    <w:rsid w:val="000E5F61"/>
    <w:rsid w:val="000F0259"/>
    <w:rsid w:val="000F1D74"/>
    <w:rsid w:val="000F1E0B"/>
    <w:rsid w:val="000F2204"/>
    <w:rsid w:val="000F5649"/>
    <w:rsid w:val="000F5B50"/>
    <w:rsid w:val="000F6DC8"/>
    <w:rsid w:val="000F737A"/>
    <w:rsid w:val="000F76F0"/>
    <w:rsid w:val="001008E4"/>
    <w:rsid w:val="001008F7"/>
    <w:rsid w:val="00100A3C"/>
    <w:rsid w:val="00100B8E"/>
    <w:rsid w:val="00100ECC"/>
    <w:rsid w:val="00101539"/>
    <w:rsid w:val="00102C93"/>
    <w:rsid w:val="00102FC1"/>
    <w:rsid w:val="00104C7B"/>
    <w:rsid w:val="00104D4A"/>
    <w:rsid w:val="00105EFA"/>
    <w:rsid w:val="00106640"/>
    <w:rsid w:val="001067A3"/>
    <w:rsid w:val="00106A8A"/>
    <w:rsid w:val="001070C8"/>
    <w:rsid w:val="001111A1"/>
    <w:rsid w:val="00111D67"/>
    <w:rsid w:val="001128CB"/>
    <w:rsid w:val="00112B90"/>
    <w:rsid w:val="0011407B"/>
    <w:rsid w:val="001144BA"/>
    <w:rsid w:val="00114EA5"/>
    <w:rsid w:val="00115115"/>
    <w:rsid w:val="0011668C"/>
    <w:rsid w:val="00116E46"/>
    <w:rsid w:val="00117A0F"/>
    <w:rsid w:val="00117E14"/>
    <w:rsid w:val="00117E4F"/>
    <w:rsid w:val="00120524"/>
    <w:rsid w:val="001209B0"/>
    <w:rsid w:val="00122800"/>
    <w:rsid w:val="001238C2"/>
    <w:rsid w:val="00123A0C"/>
    <w:rsid w:val="001263A3"/>
    <w:rsid w:val="001266FC"/>
    <w:rsid w:val="00130BBE"/>
    <w:rsid w:val="00131132"/>
    <w:rsid w:val="0013274C"/>
    <w:rsid w:val="001342BC"/>
    <w:rsid w:val="001362B7"/>
    <w:rsid w:val="001406F2"/>
    <w:rsid w:val="00140761"/>
    <w:rsid w:val="0014083B"/>
    <w:rsid w:val="00140BB0"/>
    <w:rsid w:val="0014123B"/>
    <w:rsid w:val="00143C18"/>
    <w:rsid w:val="00143D68"/>
    <w:rsid w:val="00146257"/>
    <w:rsid w:val="00150E4B"/>
    <w:rsid w:val="00152CA8"/>
    <w:rsid w:val="0015552F"/>
    <w:rsid w:val="00156548"/>
    <w:rsid w:val="00157115"/>
    <w:rsid w:val="00162799"/>
    <w:rsid w:val="001649FC"/>
    <w:rsid w:val="001669FF"/>
    <w:rsid w:val="00166A97"/>
    <w:rsid w:val="001729B5"/>
    <w:rsid w:val="00172A24"/>
    <w:rsid w:val="00173AA7"/>
    <w:rsid w:val="00174A2D"/>
    <w:rsid w:val="00175156"/>
    <w:rsid w:val="001775B1"/>
    <w:rsid w:val="00177E4B"/>
    <w:rsid w:val="00181A16"/>
    <w:rsid w:val="00183027"/>
    <w:rsid w:val="00184507"/>
    <w:rsid w:val="00184A76"/>
    <w:rsid w:val="00184F2C"/>
    <w:rsid w:val="00184FAF"/>
    <w:rsid w:val="001858D3"/>
    <w:rsid w:val="00186E49"/>
    <w:rsid w:val="00187ABF"/>
    <w:rsid w:val="00190A35"/>
    <w:rsid w:val="00192049"/>
    <w:rsid w:val="00192358"/>
    <w:rsid w:val="001946A0"/>
    <w:rsid w:val="00195079"/>
    <w:rsid w:val="00197016"/>
    <w:rsid w:val="00197E94"/>
    <w:rsid w:val="001A1CF1"/>
    <w:rsid w:val="001A2C23"/>
    <w:rsid w:val="001A39AB"/>
    <w:rsid w:val="001A6528"/>
    <w:rsid w:val="001A6560"/>
    <w:rsid w:val="001A7461"/>
    <w:rsid w:val="001A7F7F"/>
    <w:rsid w:val="001B09C6"/>
    <w:rsid w:val="001B1188"/>
    <w:rsid w:val="001B14E6"/>
    <w:rsid w:val="001B1A84"/>
    <w:rsid w:val="001B1CD0"/>
    <w:rsid w:val="001B5CF9"/>
    <w:rsid w:val="001B78E1"/>
    <w:rsid w:val="001C0A05"/>
    <w:rsid w:val="001C1445"/>
    <w:rsid w:val="001C2190"/>
    <w:rsid w:val="001C2245"/>
    <w:rsid w:val="001C3EAE"/>
    <w:rsid w:val="001C5348"/>
    <w:rsid w:val="001C5370"/>
    <w:rsid w:val="001C5AA9"/>
    <w:rsid w:val="001C67DD"/>
    <w:rsid w:val="001C68A1"/>
    <w:rsid w:val="001D0D9C"/>
    <w:rsid w:val="001D0FD6"/>
    <w:rsid w:val="001D2679"/>
    <w:rsid w:val="001D28D4"/>
    <w:rsid w:val="001D2D6C"/>
    <w:rsid w:val="001D3CEE"/>
    <w:rsid w:val="001D45FC"/>
    <w:rsid w:val="001D4973"/>
    <w:rsid w:val="001D5812"/>
    <w:rsid w:val="001D6246"/>
    <w:rsid w:val="001E036D"/>
    <w:rsid w:val="001E0F71"/>
    <w:rsid w:val="001E0FDF"/>
    <w:rsid w:val="001E1EA4"/>
    <w:rsid w:val="001E21F5"/>
    <w:rsid w:val="001E2B4C"/>
    <w:rsid w:val="001E2BDB"/>
    <w:rsid w:val="001E315F"/>
    <w:rsid w:val="001E3814"/>
    <w:rsid w:val="001E7737"/>
    <w:rsid w:val="001F15A2"/>
    <w:rsid w:val="001F1966"/>
    <w:rsid w:val="001F2157"/>
    <w:rsid w:val="001F5E4E"/>
    <w:rsid w:val="001F717E"/>
    <w:rsid w:val="001F72ED"/>
    <w:rsid w:val="001F7E99"/>
    <w:rsid w:val="00200195"/>
    <w:rsid w:val="00202052"/>
    <w:rsid w:val="00203D90"/>
    <w:rsid w:val="00204AD3"/>
    <w:rsid w:val="00204B0E"/>
    <w:rsid w:val="00204C5F"/>
    <w:rsid w:val="00205624"/>
    <w:rsid w:val="00206550"/>
    <w:rsid w:val="00206920"/>
    <w:rsid w:val="002069C5"/>
    <w:rsid w:val="002078EE"/>
    <w:rsid w:val="002132FF"/>
    <w:rsid w:val="00213435"/>
    <w:rsid w:val="00214446"/>
    <w:rsid w:val="00221B36"/>
    <w:rsid w:val="00221DAC"/>
    <w:rsid w:val="00222F89"/>
    <w:rsid w:val="002310C2"/>
    <w:rsid w:val="0023166A"/>
    <w:rsid w:val="002337D7"/>
    <w:rsid w:val="002355CF"/>
    <w:rsid w:val="0023758F"/>
    <w:rsid w:val="00237F45"/>
    <w:rsid w:val="00241544"/>
    <w:rsid w:val="00241679"/>
    <w:rsid w:val="00243057"/>
    <w:rsid w:val="00244A2F"/>
    <w:rsid w:val="002456FB"/>
    <w:rsid w:val="0024626D"/>
    <w:rsid w:val="00253BDE"/>
    <w:rsid w:val="00253E3C"/>
    <w:rsid w:val="00255660"/>
    <w:rsid w:val="00255A32"/>
    <w:rsid w:val="00255CC0"/>
    <w:rsid w:val="00257F8F"/>
    <w:rsid w:val="002603BC"/>
    <w:rsid w:val="002605D5"/>
    <w:rsid w:val="00260691"/>
    <w:rsid w:val="00263D3C"/>
    <w:rsid w:val="00264D6B"/>
    <w:rsid w:val="00265227"/>
    <w:rsid w:val="002657BF"/>
    <w:rsid w:val="00265803"/>
    <w:rsid w:val="00273747"/>
    <w:rsid w:val="00275C48"/>
    <w:rsid w:val="0027670A"/>
    <w:rsid w:val="002770FE"/>
    <w:rsid w:val="00280062"/>
    <w:rsid w:val="00282BAC"/>
    <w:rsid w:val="00284453"/>
    <w:rsid w:val="002858D2"/>
    <w:rsid w:val="002859A6"/>
    <w:rsid w:val="00286315"/>
    <w:rsid w:val="0028704B"/>
    <w:rsid w:val="0029150E"/>
    <w:rsid w:val="00294010"/>
    <w:rsid w:val="00296F36"/>
    <w:rsid w:val="00296F48"/>
    <w:rsid w:val="00297609"/>
    <w:rsid w:val="002A1156"/>
    <w:rsid w:val="002A1325"/>
    <w:rsid w:val="002A19F9"/>
    <w:rsid w:val="002A1DD7"/>
    <w:rsid w:val="002A278A"/>
    <w:rsid w:val="002A7025"/>
    <w:rsid w:val="002A732C"/>
    <w:rsid w:val="002A7750"/>
    <w:rsid w:val="002A7A29"/>
    <w:rsid w:val="002A7E90"/>
    <w:rsid w:val="002B04E9"/>
    <w:rsid w:val="002B0961"/>
    <w:rsid w:val="002B197A"/>
    <w:rsid w:val="002B2637"/>
    <w:rsid w:val="002B3094"/>
    <w:rsid w:val="002B3758"/>
    <w:rsid w:val="002B43AD"/>
    <w:rsid w:val="002B6758"/>
    <w:rsid w:val="002B6997"/>
    <w:rsid w:val="002C26A9"/>
    <w:rsid w:val="002C3796"/>
    <w:rsid w:val="002C4ABA"/>
    <w:rsid w:val="002C5806"/>
    <w:rsid w:val="002C79D8"/>
    <w:rsid w:val="002C7A87"/>
    <w:rsid w:val="002C7EE7"/>
    <w:rsid w:val="002D1E6D"/>
    <w:rsid w:val="002D2236"/>
    <w:rsid w:val="002D5091"/>
    <w:rsid w:val="002D587F"/>
    <w:rsid w:val="002D58DF"/>
    <w:rsid w:val="002D5A50"/>
    <w:rsid w:val="002D5DAB"/>
    <w:rsid w:val="002D5FBC"/>
    <w:rsid w:val="002D6130"/>
    <w:rsid w:val="002E0027"/>
    <w:rsid w:val="002E0DAE"/>
    <w:rsid w:val="002E3F8C"/>
    <w:rsid w:val="002E75D3"/>
    <w:rsid w:val="002E7E0F"/>
    <w:rsid w:val="002F0AD9"/>
    <w:rsid w:val="002F13D8"/>
    <w:rsid w:val="002F498F"/>
    <w:rsid w:val="002F6B3F"/>
    <w:rsid w:val="003000EE"/>
    <w:rsid w:val="003010FC"/>
    <w:rsid w:val="00301B92"/>
    <w:rsid w:val="003028C5"/>
    <w:rsid w:val="00302CD8"/>
    <w:rsid w:val="00302E99"/>
    <w:rsid w:val="0030496E"/>
    <w:rsid w:val="003065D1"/>
    <w:rsid w:val="00310698"/>
    <w:rsid w:val="0031127E"/>
    <w:rsid w:val="003119B0"/>
    <w:rsid w:val="003124FC"/>
    <w:rsid w:val="00312DAB"/>
    <w:rsid w:val="003142B7"/>
    <w:rsid w:val="00314C4E"/>
    <w:rsid w:val="00321521"/>
    <w:rsid w:val="00322198"/>
    <w:rsid w:val="003224DF"/>
    <w:rsid w:val="00325AB4"/>
    <w:rsid w:val="00326B1F"/>
    <w:rsid w:val="00326DAB"/>
    <w:rsid w:val="00327E89"/>
    <w:rsid w:val="00327F47"/>
    <w:rsid w:val="003319C4"/>
    <w:rsid w:val="00332A0F"/>
    <w:rsid w:val="003334D7"/>
    <w:rsid w:val="00333C8E"/>
    <w:rsid w:val="003361AC"/>
    <w:rsid w:val="003362BF"/>
    <w:rsid w:val="00336C45"/>
    <w:rsid w:val="003379D9"/>
    <w:rsid w:val="00340609"/>
    <w:rsid w:val="00343D45"/>
    <w:rsid w:val="00345A45"/>
    <w:rsid w:val="00345E88"/>
    <w:rsid w:val="0034621C"/>
    <w:rsid w:val="0034628A"/>
    <w:rsid w:val="0034738D"/>
    <w:rsid w:val="00347BCD"/>
    <w:rsid w:val="0035324E"/>
    <w:rsid w:val="003538F5"/>
    <w:rsid w:val="00353A32"/>
    <w:rsid w:val="00353A49"/>
    <w:rsid w:val="00354046"/>
    <w:rsid w:val="0035408C"/>
    <w:rsid w:val="003568DF"/>
    <w:rsid w:val="003576B7"/>
    <w:rsid w:val="003577F2"/>
    <w:rsid w:val="00360743"/>
    <w:rsid w:val="003614E3"/>
    <w:rsid w:val="00363689"/>
    <w:rsid w:val="003673CD"/>
    <w:rsid w:val="00371283"/>
    <w:rsid w:val="003742C0"/>
    <w:rsid w:val="00374B3D"/>
    <w:rsid w:val="00375018"/>
    <w:rsid w:val="00375CC5"/>
    <w:rsid w:val="00376055"/>
    <w:rsid w:val="00377B0A"/>
    <w:rsid w:val="00381E23"/>
    <w:rsid w:val="00382721"/>
    <w:rsid w:val="003827F2"/>
    <w:rsid w:val="003827F8"/>
    <w:rsid w:val="003835A6"/>
    <w:rsid w:val="00383CEB"/>
    <w:rsid w:val="00384315"/>
    <w:rsid w:val="003868FB"/>
    <w:rsid w:val="00390AA6"/>
    <w:rsid w:val="00391719"/>
    <w:rsid w:val="003939D2"/>
    <w:rsid w:val="0039559D"/>
    <w:rsid w:val="00395F2D"/>
    <w:rsid w:val="003A13AD"/>
    <w:rsid w:val="003A1762"/>
    <w:rsid w:val="003A2025"/>
    <w:rsid w:val="003A29B4"/>
    <w:rsid w:val="003A2A15"/>
    <w:rsid w:val="003A331B"/>
    <w:rsid w:val="003A5DBA"/>
    <w:rsid w:val="003A5FE3"/>
    <w:rsid w:val="003B0DE3"/>
    <w:rsid w:val="003B5238"/>
    <w:rsid w:val="003B61DB"/>
    <w:rsid w:val="003B7A25"/>
    <w:rsid w:val="003C255C"/>
    <w:rsid w:val="003C33CB"/>
    <w:rsid w:val="003C36FD"/>
    <w:rsid w:val="003C4160"/>
    <w:rsid w:val="003C4174"/>
    <w:rsid w:val="003C4CF6"/>
    <w:rsid w:val="003C75B6"/>
    <w:rsid w:val="003D0DC9"/>
    <w:rsid w:val="003D1810"/>
    <w:rsid w:val="003D2936"/>
    <w:rsid w:val="003D53F4"/>
    <w:rsid w:val="003D6B41"/>
    <w:rsid w:val="003D6B9A"/>
    <w:rsid w:val="003D707E"/>
    <w:rsid w:val="003E3E04"/>
    <w:rsid w:val="003E42F0"/>
    <w:rsid w:val="003E464E"/>
    <w:rsid w:val="003F003D"/>
    <w:rsid w:val="003F1E98"/>
    <w:rsid w:val="003F2407"/>
    <w:rsid w:val="003F2D6C"/>
    <w:rsid w:val="003F32C5"/>
    <w:rsid w:val="003F47BF"/>
    <w:rsid w:val="003F5604"/>
    <w:rsid w:val="004000FD"/>
    <w:rsid w:val="0040052F"/>
    <w:rsid w:val="00401091"/>
    <w:rsid w:val="00401DE1"/>
    <w:rsid w:val="004025BC"/>
    <w:rsid w:val="00403472"/>
    <w:rsid w:val="00412C44"/>
    <w:rsid w:val="00415196"/>
    <w:rsid w:val="0041522D"/>
    <w:rsid w:val="004169D1"/>
    <w:rsid w:val="004169D9"/>
    <w:rsid w:val="00416B9B"/>
    <w:rsid w:val="00421A05"/>
    <w:rsid w:val="0042221F"/>
    <w:rsid w:val="00423AD8"/>
    <w:rsid w:val="00424382"/>
    <w:rsid w:val="00426566"/>
    <w:rsid w:val="00432CDA"/>
    <w:rsid w:val="00432E0C"/>
    <w:rsid w:val="00432F8C"/>
    <w:rsid w:val="0043423B"/>
    <w:rsid w:val="00434400"/>
    <w:rsid w:val="00440E31"/>
    <w:rsid w:val="0044162D"/>
    <w:rsid w:val="004428B5"/>
    <w:rsid w:val="00443337"/>
    <w:rsid w:val="004435F6"/>
    <w:rsid w:val="00445675"/>
    <w:rsid w:val="00450B90"/>
    <w:rsid w:val="00451648"/>
    <w:rsid w:val="004521C7"/>
    <w:rsid w:val="00454C45"/>
    <w:rsid w:val="00454C7C"/>
    <w:rsid w:val="004552D4"/>
    <w:rsid w:val="004567F1"/>
    <w:rsid w:val="00460ADD"/>
    <w:rsid w:val="004625F7"/>
    <w:rsid w:val="0046267D"/>
    <w:rsid w:val="00464C01"/>
    <w:rsid w:val="004652E2"/>
    <w:rsid w:val="00466078"/>
    <w:rsid w:val="00470C01"/>
    <w:rsid w:val="00470EA0"/>
    <w:rsid w:val="0047362A"/>
    <w:rsid w:val="00474F6D"/>
    <w:rsid w:val="004769A5"/>
    <w:rsid w:val="0048067E"/>
    <w:rsid w:val="004831FB"/>
    <w:rsid w:val="00485E05"/>
    <w:rsid w:val="00486674"/>
    <w:rsid w:val="0048732A"/>
    <w:rsid w:val="00490BF8"/>
    <w:rsid w:val="00492253"/>
    <w:rsid w:val="00493489"/>
    <w:rsid w:val="00493C54"/>
    <w:rsid w:val="00494C29"/>
    <w:rsid w:val="004956E4"/>
    <w:rsid w:val="0049572C"/>
    <w:rsid w:val="004961CA"/>
    <w:rsid w:val="004A1166"/>
    <w:rsid w:val="004A3CC0"/>
    <w:rsid w:val="004A48BE"/>
    <w:rsid w:val="004A6C66"/>
    <w:rsid w:val="004A7331"/>
    <w:rsid w:val="004A783B"/>
    <w:rsid w:val="004B1750"/>
    <w:rsid w:val="004B231B"/>
    <w:rsid w:val="004B405F"/>
    <w:rsid w:val="004B5778"/>
    <w:rsid w:val="004B6430"/>
    <w:rsid w:val="004B7B43"/>
    <w:rsid w:val="004C1634"/>
    <w:rsid w:val="004C2208"/>
    <w:rsid w:val="004C37DF"/>
    <w:rsid w:val="004C6762"/>
    <w:rsid w:val="004C6AB8"/>
    <w:rsid w:val="004C725D"/>
    <w:rsid w:val="004C7355"/>
    <w:rsid w:val="004D05BD"/>
    <w:rsid w:val="004D2A06"/>
    <w:rsid w:val="004D330B"/>
    <w:rsid w:val="004D3760"/>
    <w:rsid w:val="004D48B7"/>
    <w:rsid w:val="004D4BF4"/>
    <w:rsid w:val="004D7359"/>
    <w:rsid w:val="004E0F14"/>
    <w:rsid w:val="004E0F52"/>
    <w:rsid w:val="004E2084"/>
    <w:rsid w:val="004E56B8"/>
    <w:rsid w:val="004E717E"/>
    <w:rsid w:val="004F0025"/>
    <w:rsid w:val="004F0C52"/>
    <w:rsid w:val="004F19E2"/>
    <w:rsid w:val="004F6A84"/>
    <w:rsid w:val="004F7CA4"/>
    <w:rsid w:val="005024F5"/>
    <w:rsid w:val="005029D8"/>
    <w:rsid w:val="00504BC1"/>
    <w:rsid w:val="00505808"/>
    <w:rsid w:val="005059C4"/>
    <w:rsid w:val="005067F7"/>
    <w:rsid w:val="00507E2D"/>
    <w:rsid w:val="00507E6F"/>
    <w:rsid w:val="00507F52"/>
    <w:rsid w:val="00511256"/>
    <w:rsid w:val="00511D66"/>
    <w:rsid w:val="00522BE2"/>
    <w:rsid w:val="00522EC0"/>
    <w:rsid w:val="00523B99"/>
    <w:rsid w:val="005257FA"/>
    <w:rsid w:val="00526A39"/>
    <w:rsid w:val="00526A99"/>
    <w:rsid w:val="0053124E"/>
    <w:rsid w:val="005313CE"/>
    <w:rsid w:val="0053168F"/>
    <w:rsid w:val="00531FC9"/>
    <w:rsid w:val="00531FD4"/>
    <w:rsid w:val="00533202"/>
    <w:rsid w:val="00533541"/>
    <w:rsid w:val="00536725"/>
    <w:rsid w:val="00537299"/>
    <w:rsid w:val="0053737E"/>
    <w:rsid w:val="00540B88"/>
    <w:rsid w:val="00540F9A"/>
    <w:rsid w:val="00541651"/>
    <w:rsid w:val="00541DF7"/>
    <w:rsid w:val="00542A70"/>
    <w:rsid w:val="0054371E"/>
    <w:rsid w:val="005441D0"/>
    <w:rsid w:val="005442E4"/>
    <w:rsid w:val="00544329"/>
    <w:rsid w:val="005447FF"/>
    <w:rsid w:val="00545407"/>
    <w:rsid w:val="00545F9A"/>
    <w:rsid w:val="00552FF2"/>
    <w:rsid w:val="00553D65"/>
    <w:rsid w:val="005545F7"/>
    <w:rsid w:val="00554761"/>
    <w:rsid w:val="005548C5"/>
    <w:rsid w:val="00556BC2"/>
    <w:rsid w:val="00557707"/>
    <w:rsid w:val="00562057"/>
    <w:rsid w:val="005654B3"/>
    <w:rsid w:val="00566866"/>
    <w:rsid w:val="0057072F"/>
    <w:rsid w:val="00570E05"/>
    <w:rsid w:val="005715B3"/>
    <w:rsid w:val="00574F35"/>
    <w:rsid w:val="00577AA9"/>
    <w:rsid w:val="00577EE9"/>
    <w:rsid w:val="005808DF"/>
    <w:rsid w:val="005812E3"/>
    <w:rsid w:val="0058224E"/>
    <w:rsid w:val="00582DFF"/>
    <w:rsid w:val="005833A1"/>
    <w:rsid w:val="0058371E"/>
    <w:rsid w:val="00584C0B"/>
    <w:rsid w:val="0058527C"/>
    <w:rsid w:val="00586074"/>
    <w:rsid w:val="00590978"/>
    <w:rsid w:val="00592DDF"/>
    <w:rsid w:val="005948B2"/>
    <w:rsid w:val="00594CAC"/>
    <w:rsid w:val="005A0A27"/>
    <w:rsid w:val="005A14A7"/>
    <w:rsid w:val="005A18AA"/>
    <w:rsid w:val="005A2505"/>
    <w:rsid w:val="005A443D"/>
    <w:rsid w:val="005B0000"/>
    <w:rsid w:val="005B051B"/>
    <w:rsid w:val="005B088C"/>
    <w:rsid w:val="005B1284"/>
    <w:rsid w:val="005B1AAB"/>
    <w:rsid w:val="005B1E03"/>
    <w:rsid w:val="005B35CA"/>
    <w:rsid w:val="005B3868"/>
    <w:rsid w:val="005B426B"/>
    <w:rsid w:val="005B4A31"/>
    <w:rsid w:val="005B4E9C"/>
    <w:rsid w:val="005B58BC"/>
    <w:rsid w:val="005B6A2C"/>
    <w:rsid w:val="005B74DD"/>
    <w:rsid w:val="005C2E0F"/>
    <w:rsid w:val="005C35DF"/>
    <w:rsid w:val="005C6B47"/>
    <w:rsid w:val="005C78D9"/>
    <w:rsid w:val="005D04E4"/>
    <w:rsid w:val="005D1F17"/>
    <w:rsid w:val="005D22FC"/>
    <w:rsid w:val="005D2C27"/>
    <w:rsid w:val="005D433A"/>
    <w:rsid w:val="005D5E02"/>
    <w:rsid w:val="005D6BD1"/>
    <w:rsid w:val="005D6CE3"/>
    <w:rsid w:val="005E0451"/>
    <w:rsid w:val="005E1B05"/>
    <w:rsid w:val="005E3518"/>
    <w:rsid w:val="005E446B"/>
    <w:rsid w:val="005E4F28"/>
    <w:rsid w:val="005E4FB8"/>
    <w:rsid w:val="005F0F5F"/>
    <w:rsid w:val="005F1C34"/>
    <w:rsid w:val="005F21FA"/>
    <w:rsid w:val="005F3265"/>
    <w:rsid w:val="005F3E75"/>
    <w:rsid w:val="005F43CB"/>
    <w:rsid w:val="005F5E04"/>
    <w:rsid w:val="005F7644"/>
    <w:rsid w:val="006000A0"/>
    <w:rsid w:val="00601230"/>
    <w:rsid w:val="00602EC3"/>
    <w:rsid w:val="00603348"/>
    <w:rsid w:val="00603D21"/>
    <w:rsid w:val="006060E0"/>
    <w:rsid w:val="006063AD"/>
    <w:rsid w:val="006065CE"/>
    <w:rsid w:val="006075A8"/>
    <w:rsid w:val="00607D7E"/>
    <w:rsid w:val="00607F9C"/>
    <w:rsid w:val="00610814"/>
    <w:rsid w:val="00613B3D"/>
    <w:rsid w:val="00614A62"/>
    <w:rsid w:val="00616FEE"/>
    <w:rsid w:val="00617ABD"/>
    <w:rsid w:val="00623882"/>
    <w:rsid w:val="006244BA"/>
    <w:rsid w:val="00625A27"/>
    <w:rsid w:val="00626424"/>
    <w:rsid w:val="00626BEC"/>
    <w:rsid w:val="006304F6"/>
    <w:rsid w:val="00630ED6"/>
    <w:rsid w:val="00634206"/>
    <w:rsid w:val="00636699"/>
    <w:rsid w:val="006372AC"/>
    <w:rsid w:val="00637667"/>
    <w:rsid w:val="00640AC6"/>
    <w:rsid w:val="00640CF2"/>
    <w:rsid w:val="00640D13"/>
    <w:rsid w:val="00640EF9"/>
    <w:rsid w:val="0064101E"/>
    <w:rsid w:val="00642717"/>
    <w:rsid w:val="00643B7B"/>
    <w:rsid w:val="00645639"/>
    <w:rsid w:val="00652D95"/>
    <w:rsid w:val="00653A24"/>
    <w:rsid w:val="006556D4"/>
    <w:rsid w:val="006610A1"/>
    <w:rsid w:val="00663D16"/>
    <w:rsid w:val="0066550F"/>
    <w:rsid w:val="006656FF"/>
    <w:rsid w:val="00665A7A"/>
    <w:rsid w:val="0066699B"/>
    <w:rsid w:val="00666F35"/>
    <w:rsid w:val="006704C5"/>
    <w:rsid w:val="00675CE4"/>
    <w:rsid w:val="006761E6"/>
    <w:rsid w:val="0067629B"/>
    <w:rsid w:val="006775B2"/>
    <w:rsid w:val="00683459"/>
    <w:rsid w:val="00685F2D"/>
    <w:rsid w:val="00686DC9"/>
    <w:rsid w:val="00687F9E"/>
    <w:rsid w:val="00691295"/>
    <w:rsid w:val="0069410B"/>
    <w:rsid w:val="00695DA0"/>
    <w:rsid w:val="00696174"/>
    <w:rsid w:val="00696A04"/>
    <w:rsid w:val="00697533"/>
    <w:rsid w:val="006A1B0E"/>
    <w:rsid w:val="006A389A"/>
    <w:rsid w:val="006A44C3"/>
    <w:rsid w:val="006A48E5"/>
    <w:rsid w:val="006A5998"/>
    <w:rsid w:val="006A5CA0"/>
    <w:rsid w:val="006A5CF5"/>
    <w:rsid w:val="006A7CD1"/>
    <w:rsid w:val="006A7E28"/>
    <w:rsid w:val="006B0B86"/>
    <w:rsid w:val="006B0C79"/>
    <w:rsid w:val="006B1F2A"/>
    <w:rsid w:val="006B3D42"/>
    <w:rsid w:val="006B5A23"/>
    <w:rsid w:val="006B5EA1"/>
    <w:rsid w:val="006B644D"/>
    <w:rsid w:val="006C09AC"/>
    <w:rsid w:val="006C30A3"/>
    <w:rsid w:val="006C3CD8"/>
    <w:rsid w:val="006C4654"/>
    <w:rsid w:val="006C50B6"/>
    <w:rsid w:val="006C7DAD"/>
    <w:rsid w:val="006D31E4"/>
    <w:rsid w:val="006D48B9"/>
    <w:rsid w:val="006E27BF"/>
    <w:rsid w:val="006E44A4"/>
    <w:rsid w:val="006E4B46"/>
    <w:rsid w:val="006E5EDB"/>
    <w:rsid w:val="006E7C59"/>
    <w:rsid w:val="006F045A"/>
    <w:rsid w:val="006F4C4B"/>
    <w:rsid w:val="006F4FB0"/>
    <w:rsid w:val="006F5324"/>
    <w:rsid w:val="006F630F"/>
    <w:rsid w:val="0070565E"/>
    <w:rsid w:val="00706604"/>
    <w:rsid w:val="00706B73"/>
    <w:rsid w:val="00707769"/>
    <w:rsid w:val="00710241"/>
    <w:rsid w:val="00711029"/>
    <w:rsid w:val="0071328F"/>
    <w:rsid w:val="00714D09"/>
    <w:rsid w:val="00715EE7"/>
    <w:rsid w:val="00717296"/>
    <w:rsid w:val="0071773C"/>
    <w:rsid w:val="00717C30"/>
    <w:rsid w:val="00720437"/>
    <w:rsid w:val="00720653"/>
    <w:rsid w:val="00720D14"/>
    <w:rsid w:val="00721BC1"/>
    <w:rsid w:val="007226FE"/>
    <w:rsid w:val="00724064"/>
    <w:rsid w:val="00724F7B"/>
    <w:rsid w:val="007251B7"/>
    <w:rsid w:val="00726E51"/>
    <w:rsid w:val="0072725F"/>
    <w:rsid w:val="00730210"/>
    <w:rsid w:val="007303D4"/>
    <w:rsid w:val="00731A1D"/>
    <w:rsid w:val="00732CC2"/>
    <w:rsid w:val="007349DC"/>
    <w:rsid w:val="00740529"/>
    <w:rsid w:val="00740BEA"/>
    <w:rsid w:val="00740C43"/>
    <w:rsid w:val="0074120D"/>
    <w:rsid w:val="0074149A"/>
    <w:rsid w:val="00741D3D"/>
    <w:rsid w:val="007438DD"/>
    <w:rsid w:val="007445FB"/>
    <w:rsid w:val="00744B6D"/>
    <w:rsid w:val="00745A09"/>
    <w:rsid w:val="00747280"/>
    <w:rsid w:val="00752250"/>
    <w:rsid w:val="0075405C"/>
    <w:rsid w:val="00755936"/>
    <w:rsid w:val="00756541"/>
    <w:rsid w:val="007578BE"/>
    <w:rsid w:val="0075796C"/>
    <w:rsid w:val="007614A7"/>
    <w:rsid w:val="007618D2"/>
    <w:rsid w:val="00761BA4"/>
    <w:rsid w:val="0076201C"/>
    <w:rsid w:val="00762227"/>
    <w:rsid w:val="007638C4"/>
    <w:rsid w:val="00763EE4"/>
    <w:rsid w:val="007642EC"/>
    <w:rsid w:val="00764840"/>
    <w:rsid w:val="00765069"/>
    <w:rsid w:val="007656B5"/>
    <w:rsid w:val="007661BC"/>
    <w:rsid w:val="00770E84"/>
    <w:rsid w:val="00770F32"/>
    <w:rsid w:val="007713D0"/>
    <w:rsid w:val="0077239B"/>
    <w:rsid w:val="0077244E"/>
    <w:rsid w:val="00772678"/>
    <w:rsid w:val="007726E8"/>
    <w:rsid w:val="007730A9"/>
    <w:rsid w:val="00773696"/>
    <w:rsid w:val="0077377D"/>
    <w:rsid w:val="00774A3D"/>
    <w:rsid w:val="007759D1"/>
    <w:rsid w:val="00777040"/>
    <w:rsid w:val="00777B47"/>
    <w:rsid w:val="00780959"/>
    <w:rsid w:val="007809F1"/>
    <w:rsid w:val="00781B59"/>
    <w:rsid w:val="00781E2F"/>
    <w:rsid w:val="00781F48"/>
    <w:rsid w:val="00782106"/>
    <w:rsid w:val="00782375"/>
    <w:rsid w:val="00782E1B"/>
    <w:rsid w:val="00783C6A"/>
    <w:rsid w:val="00785587"/>
    <w:rsid w:val="00786ED3"/>
    <w:rsid w:val="00787CC0"/>
    <w:rsid w:val="007908D4"/>
    <w:rsid w:val="0079255E"/>
    <w:rsid w:val="0079255F"/>
    <w:rsid w:val="00795603"/>
    <w:rsid w:val="00795D67"/>
    <w:rsid w:val="00797249"/>
    <w:rsid w:val="00797B59"/>
    <w:rsid w:val="00797C37"/>
    <w:rsid w:val="007A0C9A"/>
    <w:rsid w:val="007A19D0"/>
    <w:rsid w:val="007A20D9"/>
    <w:rsid w:val="007A2967"/>
    <w:rsid w:val="007A328F"/>
    <w:rsid w:val="007A3C0D"/>
    <w:rsid w:val="007A4A01"/>
    <w:rsid w:val="007A4A16"/>
    <w:rsid w:val="007A56DC"/>
    <w:rsid w:val="007A6E8E"/>
    <w:rsid w:val="007A735A"/>
    <w:rsid w:val="007A7473"/>
    <w:rsid w:val="007A7578"/>
    <w:rsid w:val="007B270C"/>
    <w:rsid w:val="007B34EE"/>
    <w:rsid w:val="007B3924"/>
    <w:rsid w:val="007B456F"/>
    <w:rsid w:val="007B53C0"/>
    <w:rsid w:val="007B5A89"/>
    <w:rsid w:val="007B6858"/>
    <w:rsid w:val="007B7747"/>
    <w:rsid w:val="007C1BDD"/>
    <w:rsid w:val="007C25E2"/>
    <w:rsid w:val="007C55F3"/>
    <w:rsid w:val="007C6F2B"/>
    <w:rsid w:val="007C70F1"/>
    <w:rsid w:val="007D0DCF"/>
    <w:rsid w:val="007D17FE"/>
    <w:rsid w:val="007D2C08"/>
    <w:rsid w:val="007D2F5D"/>
    <w:rsid w:val="007D33CB"/>
    <w:rsid w:val="007D710D"/>
    <w:rsid w:val="007E0954"/>
    <w:rsid w:val="007E12EF"/>
    <w:rsid w:val="007E171B"/>
    <w:rsid w:val="007E171C"/>
    <w:rsid w:val="007E1A8C"/>
    <w:rsid w:val="007E361F"/>
    <w:rsid w:val="007E45BE"/>
    <w:rsid w:val="007E7B13"/>
    <w:rsid w:val="007F03A8"/>
    <w:rsid w:val="007F1245"/>
    <w:rsid w:val="007F14A3"/>
    <w:rsid w:val="007F3F65"/>
    <w:rsid w:val="007F4EAC"/>
    <w:rsid w:val="007F5179"/>
    <w:rsid w:val="007F60C0"/>
    <w:rsid w:val="00800892"/>
    <w:rsid w:val="00801978"/>
    <w:rsid w:val="008041DB"/>
    <w:rsid w:val="008054F4"/>
    <w:rsid w:val="008056E8"/>
    <w:rsid w:val="00807A85"/>
    <w:rsid w:val="00807E8F"/>
    <w:rsid w:val="008109D0"/>
    <w:rsid w:val="00811566"/>
    <w:rsid w:val="008147C4"/>
    <w:rsid w:val="0081528A"/>
    <w:rsid w:val="008176A2"/>
    <w:rsid w:val="0082091B"/>
    <w:rsid w:val="00824544"/>
    <w:rsid w:val="008249DC"/>
    <w:rsid w:val="00830C23"/>
    <w:rsid w:val="0083114F"/>
    <w:rsid w:val="00831D37"/>
    <w:rsid w:val="008334A6"/>
    <w:rsid w:val="00833834"/>
    <w:rsid w:val="00834261"/>
    <w:rsid w:val="00835B2A"/>
    <w:rsid w:val="008368CD"/>
    <w:rsid w:val="0084409F"/>
    <w:rsid w:val="00845983"/>
    <w:rsid w:val="008464AF"/>
    <w:rsid w:val="008500F2"/>
    <w:rsid w:val="0085014E"/>
    <w:rsid w:val="008538CA"/>
    <w:rsid w:val="00853E50"/>
    <w:rsid w:val="008557AD"/>
    <w:rsid w:val="0086016F"/>
    <w:rsid w:val="00860644"/>
    <w:rsid w:val="00860E04"/>
    <w:rsid w:val="0086109B"/>
    <w:rsid w:val="00861159"/>
    <w:rsid w:val="00861AB6"/>
    <w:rsid w:val="00862A5A"/>
    <w:rsid w:val="008661F4"/>
    <w:rsid w:val="00866386"/>
    <w:rsid w:val="00866953"/>
    <w:rsid w:val="00867AB5"/>
    <w:rsid w:val="0087031F"/>
    <w:rsid w:val="00870B0A"/>
    <w:rsid w:val="00870FE1"/>
    <w:rsid w:val="00875277"/>
    <w:rsid w:val="0087774E"/>
    <w:rsid w:val="008800BF"/>
    <w:rsid w:val="00882047"/>
    <w:rsid w:val="008830B0"/>
    <w:rsid w:val="00883D84"/>
    <w:rsid w:val="00885A9A"/>
    <w:rsid w:val="00885FA0"/>
    <w:rsid w:val="00886C28"/>
    <w:rsid w:val="0088744A"/>
    <w:rsid w:val="0088775A"/>
    <w:rsid w:val="00890D48"/>
    <w:rsid w:val="008913F8"/>
    <w:rsid w:val="00891A87"/>
    <w:rsid w:val="00891FF4"/>
    <w:rsid w:val="00893921"/>
    <w:rsid w:val="00893A5E"/>
    <w:rsid w:val="00893A7B"/>
    <w:rsid w:val="0089412B"/>
    <w:rsid w:val="00894BDD"/>
    <w:rsid w:val="00894DC7"/>
    <w:rsid w:val="008950BB"/>
    <w:rsid w:val="008958DC"/>
    <w:rsid w:val="008A29CC"/>
    <w:rsid w:val="008A2DDE"/>
    <w:rsid w:val="008A440E"/>
    <w:rsid w:val="008A601F"/>
    <w:rsid w:val="008A60BE"/>
    <w:rsid w:val="008A702C"/>
    <w:rsid w:val="008A7491"/>
    <w:rsid w:val="008B0B8F"/>
    <w:rsid w:val="008B0C92"/>
    <w:rsid w:val="008B3E44"/>
    <w:rsid w:val="008C104C"/>
    <w:rsid w:val="008C1B29"/>
    <w:rsid w:val="008C2EE1"/>
    <w:rsid w:val="008C3AEC"/>
    <w:rsid w:val="008C3C9B"/>
    <w:rsid w:val="008C4512"/>
    <w:rsid w:val="008C62AE"/>
    <w:rsid w:val="008C6E21"/>
    <w:rsid w:val="008C7B5C"/>
    <w:rsid w:val="008C7FF1"/>
    <w:rsid w:val="008D24AE"/>
    <w:rsid w:val="008D2B82"/>
    <w:rsid w:val="008D3D54"/>
    <w:rsid w:val="008D5253"/>
    <w:rsid w:val="008D5E49"/>
    <w:rsid w:val="008D5E6F"/>
    <w:rsid w:val="008E01AF"/>
    <w:rsid w:val="008E051C"/>
    <w:rsid w:val="008E4C78"/>
    <w:rsid w:val="008F0176"/>
    <w:rsid w:val="008F2413"/>
    <w:rsid w:val="008F319F"/>
    <w:rsid w:val="008F409F"/>
    <w:rsid w:val="008F4312"/>
    <w:rsid w:val="008F4625"/>
    <w:rsid w:val="008F5926"/>
    <w:rsid w:val="008F5A28"/>
    <w:rsid w:val="008F626F"/>
    <w:rsid w:val="008F6896"/>
    <w:rsid w:val="008F7FD1"/>
    <w:rsid w:val="0090322B"/>
    <w:rsid w:val="009034A2"/>
    <w:rsid w:val="0090367E"/>
    <w:rsid w:val="009046BF"/>
    <w:rsid w:val="00904AB3"/>
    <w:rsid w:val="009052ED"/>
    <w:rsid w:val="00906AAB"/>
    <w:rsid w:val="00913FDB"/>
    <w:rsid w:val="0091458A"/>
    <w:rsid w:val="009154C5"/>
    <w:rsid w:val="00916CDE"/>
    <w:rsid w:val="009175B3"/>
    <w:rsid w:val="00917F7E"/>
    <w:rsid w:val="00921786"/>
    <w:rsid w:val="00923FCC"/>
    <w:rsid w:val="00924115"/>
    <w:rsid w:val="00924AA4"/>
    <w:rsid w:val="0092517A"/>
    <w:rsid w:val="00926DB7"/>
    <w:rsid w:val="009272C8"/>
    <w:rsid w:val="009311CF"/>
    <w:rsid w:val="00932674"/>
    <w:rsid w:val="00933B58"/>
    <w:rsid w:val="00935EA2"/>
    <w:rsid w:val="00936249"/>
    <w:rsid w:val="009363DD"/>
    <w:rsid w:val="009405CE"/>
    <w:rsid w:val="00940C5A"/>
    <w:rsid w:val="009429F6"/>
    <w:rsid w:val="00942FD0"/>
    <w:rsid w:val="009433CD"/>
    <w:rsid w:val="00944B0E"/>
    <w:rsid w:val="00944B11"/>
    <w:rsid w:val="00950723"/>
    <w:rsid w:val="00952D83"/>
    <w:rsid w:val="00954384"/>
    <w:rsid w:val="00954C53"/>
    <w:rsid w:val="0095510C"/>
    <w:rsid w:val="00955C84"/>
    <w:rsid w:val="00955F58"/>
    <w:rsid w:val="00955FF3"/>
    <w:rsid w:val="00956D48"/>
    <w:rsid w:val="00957215"/>
    <w:rsid w:val="00960837"/>
    <w:rsid w:val="00962715"/>
    <w:rsid w:val="0096296B"/>
    <w:rsid w:val="009645C5"/>
    <w:rsid w:val="00964A9F"/>
    <w:rsid w:val="00964E23"/>
    <w:rsid w:val="0096552E"/>
    <w:rsid w:val="00965BF4"/>
    <w:rsid w:val="00967BE2"/>
    <w:rsid w:val="00970008"/>
    <w:rsid w:val="009718F4"/>
    <w:rsid w:val="00971BF4"/>
    <w:rsid w:val="00972863"/>
    <w:rsid w:val="00973040"/>
    <w:rsid w:val="0097415D"/>
    <w:rsid w:val="00980848"/>
    <w:rsid w:val="00980C70"/>
    <w:rsid w:val="00980F49"/>
    <w:rsid w:val="00982595"/>
    <w:rsid w:val="009833EC"/>
    <w:rsid w:val="009836A0"/>
    <w:rsid w:val="009840E0"/>
    <w:rsid w:val="00984CD8"/>
    <w:rsid w:val="009900F5"/>
    <w:rsid w:val="00990AEA"/>
    <w:rsid w:val="009924F3"/>
    <w:rsid w:val="009929F2"/>
    <w:rsid w:val="00996645"/>
    <w:rsid w:val="00996E3D"/>
    <w:rsid w:val="009978F6"/>
    <w:rsid w:val="00997A4E"/>
    <w:rsid w:val="00997B77"/>
    <w:rsid w:val="009A0368"/>
    <w:rsid w:val="009A25A3"/>
    <w:rsid w:val="009A5455"/>
    <w:rsid w:val="009A59B4"/>
    <w:rsid w:val="009A688E"/>
    <w:rsid w:val="009B0F65"/>
    <w:rsid w:val="009B1267"/>
    <w:rsid w:val="009B334E"/>
    <w:rsid w:val="009B3B86"/>
    <w:rsid w:val="009B47D0"/>
    <w:rsid w:val="009B56EE"/>
    <w:rsid w:val="009B6F2B"/>
    <w:rsid w:val="009B7F28"/>
    <w:rsid w:val="009C00F8"/>
    <w:rsid w:val="009C0BBC"/>
    <w:rsid w:val="009C0F70"/>
    <w:rsid w:val="009C2B4B"/>
    <w:rsid w:val="009C2E04"/>
    <w:rsid w:val="009C57F8"/>
    <w:rsid w:val="009C59AC"/>
    <w:rsid w:val="009C6F55"/>
    <w:rsid w:val="009D0B83"/>
    <w:rsid w:val="009D0EB3"/>
    <w:rsid w:val="009D1260"/>
    <w:rsid w:val="009D261D"/>
    <w:rsid w:val="009D2E07"/>
    <w:rsid w:val="009D46D5"/>
    <w:rsid w:val="009D4871"/>
    <w:rsid w:val="009D4E59"/>
    <w:rsid w:val="009D52DF"/>
    <w:rsid w:val="009D5A96"/>
    <w:rsid w:val="009D7A16"/>
    <w:rsid w:val="009D7A18"/>
    <w:rsid w:val="009E06F7"/>
    <w:rsid w:val="009E17A0"/>
    <w:rsid w:val="009E261C"/>
    <w:rsid w:val="009E3C6D"/>
    <w:rsid w:val="009E5ABF"/>
    <w:rsid w:val="009E61F3"/>
    <w:rsid w:val="009E67EB"/>
    <w:rsid w:val="009F228A"/>
    <w:rsid w:val="009F3581"/>
    <w:rsid w:val="009F4F3B"/>
    <w:rsid w:val="009F5C58"/>
    <w:rsid w:val="00A004DB"/>
    <w:rsid w:val="00A01982"/>
    <w:rsid w:val="00A01B80"/>
    <w:rsid w:val="00A02A10"/>
    <w:rsid w:val="00A03E17"/>
    <w:rsid w:val="00A051F4"/>
    <w:rsid w:val="00A0528E"/>
    <w:rsid w:val="00A05517"/>
    <w:rsid w:val="00A05AAC"/>
    <w:rsid w:val="00A109EB"/>
    <w:rsid w:val="00A1114A"/>
    <w:rsid w:val="00A11F2B"/>
    <w:rsid w:val="00A12C33"/>
    <w:rsid w:val="00A13B53"/>
    <w:rsid w:val="00A16188"/>
    <w:rsid w:val="00A170F0"/>
    <w:rsid w:val="00A2023D"/>
    <w:rsid w:val="00A20BBC"/>
    <w:rsid w:val="00A23DB7"/>
    <w:rsid w:val="00A25A77"/>
    <w:rsid w:val="00A25B51"/>
    <w:rsid w:val="00A267A6"/>
    <w:rsid w:val="00A26BAA"/>
    <w:rsid w:val="00A31EE7"/>
    <w:rsid w:val="00A32BBA"/>
    <w:rsid w:val="00A335A6"/>
    <w:rsid w:val="00A34AD1"/>
    <w:rsid w:val="00A34C41"/>
    <w:rsid w:val="00A3703B"/>
    <w:rsid w:val="00A37690"/>
    <w:rsid w:val="00A37AD7"/>
    <w:rsid w:val="00A40BC5"/>
    <w:rsid w:val="00A410C4"/>
    <w:rsid w:val="00A41158"/>
    <w:rsid w:val="00A42109"/>
    <w:rsid w:val="00A421E6"/>
    <w:rsid w:val="00A440F0"/>
    <w:rsid w:val="00A449BA"/>
    <w:rsid w:val="00A44FF7"/>
    <w:rsid w:val="00A4531E"/>
    <w:rsid w:val="00A45808"/>
    <w:rsid w:val="00A45FE6"/>
    <w:rsid w:val="00A4667C"/>
    <w:rsid w:val="00A52A38"/>
    <w:rsid w:val="00A538AA"/>
    <w:rsid w:val="00A549B9"/>
    <w:rsid w:val="00A56CD9"/>
    <w:rsid w:val="00A605B7"/>
    <w:rsid w:val="00A60D37"/>
    <w:rsid w:val="00A6134B"/>
    <w:rsid w:val="00A61D4B"/>
    <w:rsid w:val="00A63146"/>
    <w:rsid w:val="00A65D06"/>
    <w:rsid w:val="00A66D44"/>
    <w:rsid w:val="00A761B2"/>
    <w:rsid w:val="00A80015"/>
    <w:rsid w:val="00A84140"/>
    <w:rsid w:val="00A84312"/>
    <w:rsid w:val="00A848F8"/>
    <w:rsid w:val="00A84AA5"/>
    <w:rsid w:val="00A84B20"/>
    <w:rsid w:val="00A853E2"/>
    <w:rsid w:val="00A85F79"/>
    <w:rsid w:val="00A870A8"/>
    <w:rsid w:val="00A87745"/>
    <w:rsid w:val="00A90BF5"/>
    <w:rsid w:val="00A9269E"/>
    <w:rsid w:val="00A92D6A"/>
    <w:rsid w:val="00A93021"/>
    <w:rsid w:val="00A9338C"/>
    <w:rsid w:val="00A9605B"/>
    <w:rsid w:val="00AA090E"/>
    <w:rsid w:val="00AA36CB"/>
    <w:rsid w:val="00AA39D0"/>
    <w:rsid w:val="00AA74A1"/>
    <w:rsid w:val="00AA764C"/>
    <w:rsid w:val="00AA7B06"/>
    <w:rsid w:val="00AB0D3C"/>
    <w:rsid w:val="00AB2F94"/>
    <w:rsid w:val="00AB319B"/>
    <w:rsid w:val="00AB3526"/>
    <w:rsid w:val="00AB3D23"/>
    <w:rsid w:val="00AB4291"/>
    <w:rsid w:val="00AB4572"/>
    <w:rsid w:val="00AB4993"/>
    <w:rsid w:val="00AB4D7D"/>
    <w:rsid w:val="00AB507B"/>
    <w:rsid w:val="00AB62A2"/>
    <w:rsid w:val="00AB72DB"/>
    <w:rsid w:val="00AC00FC"/>
    <w:rsid w:val="00AC1256"/>
    <w:rsid w:val="00AC2051"/>
    <w:rsid w:val="00AC61AF"/>
    <w:rsid w:val="00AC7074"/>
    <w:rsid w:val="00AD025D"/>
    <w:rsid w:val="00AD2A1D"/>
    <w:rsid w:val="00AD5292"/>
    <w:rsid w:val="00AD5E3B"/>
    <w:rsid w:val="00AD6895"/>
    <w:rsid w:val="00AD6BCC"/>
    <w:rsid w:val="00AD73EC"/>
    <w:rsid w:val="00AD7C22"/>
    <w:rsid w:val="00AE14F4"/>
    <w:rsid w:val="00AE26AB"/>
    <w:rsid w:val="00AE2AD4"/>
    <w:rsid w:val="00AE39C0"/>
    <w:rsid w:val="00AE3B2A"/>
    <w:rsid w:val="00AE5682"/>
    <w:rsid w:val="00AE618A"/>
    <w:rsid w:val="00AE6B66"/>
    <w:rsid w:val="00AE75CB"/>
    <w:rsid w:val="00AF320B"/>
    <w:rsid w:val="00AF3398"/>
    <w:rsid w:val="00AF43B3"/>
    <w:rsid w:val="00AF486C"/>
    <w:rsid w:val="00AF4909"/>
    <w:rsid w:val="00AF5FF0"/>
    <w:rsid w:val="00AF622B"/>
    <w:rsid w:val="00AF717A"/>
    <w:rsid w:val="00B034D1"/>
    <w:rsid w:val="00B03D96"/>
    <w:rsid w:val="00B04023"/>
    <w:rsid w:val="00B050FD"/>
    <w:rsid w:val="00B05D49"/>
    <w:rsid w:val="00B05F9A"/>
    <w:rsid w:val="00B06289"/>
    <w:rsid w:val="00B06C5F"/>
    <w:rsid w:val="00B06DD3"/>
    <w:rsid w:val="00B07742"/>
    <w:rsid w:val="00B078F1"/>
    <w:rsid w:val="00B11166"/>
    <w:rsid w:val="00B116D9"/>
    <w:rsid w:val="00B12A13"/>
    <w:rsid w:val="00B12B81"/>
    <w:rsid w:val="00B14847"/>
    <w:rsid w:val="00B159ED"/>
    <w:rsid w:val="00B16BB6"/>
    <w:rsid w:val="00B20327"/>
    <w:rsid w:val="00B20D9E"/>
    <w:rsid w:val="00B2202E"/>
    <w:rsid w:val="00B279FB"/>
    <w:rsid w:val="00B31F75"/>
    <w:rsid w:val="00B32B5A"/>
    <w:rsid w:val="00B33054"/>
    <w:rsid w:val="00B330DC"/>
    <w:rsid w:val="00B34459"/>
    <w:rsid w:val="00B369D5"/>
    <w:rsid w:val="00B37A8B"/>
    <w:rsid w:val="00B43A7C"/>
    <w:rsid w:val="00B43A8C"/>
    <w:rsid w:val="00B43B52"/>
    <w:rsid w:val="00B4414D"/>
    <w:rsid w:val="00B47AB2"/>
    <w:rsid w:val="00B5365D"/>
    <w:rsid w:val="00B53C47"/>
    <w:rsid w:val="00B54F32"/>
    <w:rsid w:val="00B55F7E"/>
    <w:rsid w:val="00B563EE"/>
    <w:rsid w:val="00B564F5"/>
    <w:rsid w:val="00B56E13"/>
    <w:rsid w:val="00B5726C"/>
    <w:rsid w:val="00B57B57"/>
    <w:rsid w:val="00B60822"/>
    <w:rsid w:val="00B60860"/>
    <w:rsid w:val="00B62275"/>
    <w:rsid w:val="00B622DD"/>
    <w:rsid w:val="00B63AB3"/>
    <w:rsid w:val="00B643C6"/>
    <w:rsid w:val="00B6549B"/>
    <w:rsid w:val="00B673A8"/>
    <w:rsid w:val="00B67D54"/>
    <w:rsid w:val="00B67F7D"/>
    <w:rsid w:val="00B709F2"/>
    <w:rsid w:val="00B71B5A"/>
    <w:rsid w:val="00B7366A"/>
    <w:rsid w:val="00B736F0"/>
    <w:rsid w:val="00B743DB"/>
    <w:rsid w:val="00B75E3C"/>
    <w:rsid w:val="00B762E2"/>
    <w:rsid w:val="00B77F55"/>
    <w:rsid w:val="00B80208"/>
    <w:rsid w:val="00B81B45"/>
    <w:rsid w:val="00B82150"/>
    <w:rsid w:val="00B8315C"/>
    <w:rsid w:val="00B8363C"/>
    <w:rsid w:val="00B847FD"/>
    <w:rsid w:val="00B86761"/>
    <w:rsid w:val="00B86A94"/>
    <w:rsid w:val="00B902AD"/>
    <w:rsid w:val="00B903BA"/>
    <w:rsid w:val="00B9045A"/>
    <w:rsid w:val="00B90771"/>
    <w:rsid w:val="00B91A4F"/>
    <w:rsid w:val="00B926EC"/>
    <w:rsid w:val="00B9283C"/>
    <w:rsid w:val="00B972EF"/>
    <w:rsid w:val="00B976B2"/>
    <w:rsid w:val="00B97DE8"/>
    <w:rsid w:val="00BA082D"/>
    <w:rsid w:val="00BA0CD1"/>
    <w:rsid w:val="00BA2726"/>
    <w:rsid w:val="00BA530E"/>
    <w:rsid w:val="00BA6A86"/>
    <w:rsid w:val="00BB0708"/>
    <w:rsid w:val="00BB0798"/>
    <w:rsid w:val="00BB46C3"/>
    <w:rsid w:val="00BB558B"/>
    <w:rsid w:val="00BC0C60"/>
    <w:rsid w:val="00BC0D2E"/>
    <w:rsid w:val="00BC121A"/>
    <w:rsid w:val="00BC2217"/>
    <w:rsid w:val="00BC249C"/>
    <w:rsid w:val="00BC399D"/>
    <w:rsid w:val="00BC3BFD"/>
    <w:rsid w:val="00BC4587"/>
    <w:rsid w:val="00BC4B23"/>
    <w:rsid w:val="00BC4D3D"/>
    <w:rsid w:val="00BC54A9"/>
    <w:rsid w:val="00BC5A9B"/>
    <w:rsid w:val="00BC64DC"/>
    <w:rsid w:val="00BC7318"/>
    <w:rsid w:val="00BC7BCD"/>
    <w:rsid w:val="00BD0693"/>
    <w:rsid w:val="00BD08E0"/>
    <w:rsid w:val="00BD2A0C"/>
    <w:rsid w:val="00BD37DE"/>
    <w:rsid w:val="00BD38F6"/>
    <w:rsid w:val="00BD3DCF"/>
    <w:rsid w:val="00BD4DEE"/>
    <w:rsid w:val="00BD5781"/>
    <w:rsid w:val="00BD66FB"/>
    <w:rsid w:val="00BD76D3"/>
    <w:rsid w:val="00BD7F91"/>
    <w:rsid w:val="00BE00B1"/>
    <w:rsid w:val="00BE1283"/>
    <w:rsid w:val="00BE29B5"/>
    <w:rsid w:val="00BE3437"/>
    <w:rsid w:val="00BE3817"/>
    <w:rsid w:val="00BE3B23"/>
    <w:rsid w:val="00BE3D5D"/>
    <w:rsid w:val="00BE5C04"/>
    <w:rsid w:val="00BE63CE"/>
    <w:rsid w:val="00BE68DE"/>
    <w:rsid w:val="00BE6F60"/>
    <w:rsid w:val="00BF0305"/>
    <w:rsid w:val="00BF29D4"/>
    <w:rsid w:val="00BF3894"/>
    <w:rsid w:val="00BF38AB"/>
    <w:rsid w:val="00BF45EA"/>
    <w:rsid w:val="00BF4E5C"/>
    <w:rsid w:val="00BF650C"/>
    <w:rsid w:val="00BF68CC"/>
    <w:rsid w:val="00BF7434"/>
    <w:rsid w:val="00BF7822"/>
    <w:rsid w:val="00C00404"/>
    <w:rsid w:val="00C0152B"/>
    <w:rsid w:val="00C02128"/>
    <w:rsid w:val="00C031EB"/>
    <w:rsid w:val="00C1061F"/>
    <w:rsid w:val="00C108A3"/>
    <w:rsid w:val="00C116FA"/>
    <w:rsid w:val="00C12BDD"/>
    <w:rsid w:val="00C1377F"/>
    <w:rsid w:val="00C16F99"/>
    <w:rsid w:val="00C211F8"/>
    <w:rsid w:val="00C23805"/>
    <w:rsid w:val="00C244C1"/>
    <w:rsid w:val="00C25A4E"/>
    <w:rsid w:val="00C300C6"/>
    <w:rsid w:val="00C304E9"/>
    <w:rsid w:val="00C32174"/>
    <w:rsid w:val="00C3365D"/>
    <w:rsid w:val="00C33FA3"/>
    <w:rsid w:val="00C341C1"/>
    <w:rsid w:val="00C34D65"/>
    <w:rsid w:val="00C34EEA"/>
    <w:rsid w:val="00C35F62"/>
    <w:rsid w:val="00C36112"/>
    <w:rsid w:val="00C365AC"/>
    <w:rsid w:val="00C365D9"/>
    <w:rsid w:val="00C37BB7"/>
    <w:rsid w:val="00C37C84"/>
    <w:rsid w:val="00C4118B"/>
    <w:rsid w:val="00C440BD"/>
    <w:rsid w:val="00C4482F"/>
    <w:rsid w:val="00C4647D"/>
    <w:rsid w:val="00C46BD1"/>
    <w:rsid w:val="00C5188C"/>
    <w:rsid w:val="00C52AEF"/>
    <w:rsid w:val="00C5303E"/>
    <w:rsid w:val="00C54359"/>
    <w:rsid w:val="00C60A2B"/>
    <w:rsid w:val="00C6179F"/>
    <w:rsid w:val="00C626F1"/>
    <w:rsid w:val="00C66299"/>
    <w:rsid w:val="00C667B5"/>
    <w:rsid w:val="00C67C94"/>
    <w:rsid w:val="00C71631"/>
    <w:rsid w:val="00C71B70"/>
    <w:rsid w:val="00C7779F"/>
    <w:rsid w:val="00C85B81"/>
    <w:rsid w:val="00C863DD"/>
    <w:rsid w:val="00C8740B"/>
    <w:rsid w:val="00C87F49"/>
    <w:rsid w:val="00C922E8"/>
    <w:rsid w:val="00C92AB0"/>
    <w:rsid w:val="00C9389B"/>
    <w:rsid w:val="00C94214"/>
    <w:rsid w:val="00C94FDA"/>
    <w:rsid w:val="00C95500"/>
    <w:rsid w:val="00C9555F"/>
    <w:rsid w:val="00C9721B"/>
    <w:rsid w:val="00C9783E"/>
    <w:rsid w:val="00CA1C14"/>
    <w:rsid w:val="00CA21EB"/>
    <w:rsid w:val="00CA67D7"/>
    <w:rsid w:val="00CA6DD4"/>
    <w:rsid w:val="00CA6FA2"/>
    <w:rsid w:val="00CA7F94"/>
    <w:rsid w:val="00CB36B7"/>
    <w:rsid w:val="00CB36F9"/>
    <w:rsid w:val="00CB3787"/>
    <w:rsid w:val="00CB5536"/>
    <w:rsid w:val="00CB57A0"/>
    <w:rsid w:val="00CC0601"/>
    <w:rsid w:val="00CC22FA"/>
    <w:rsid w:val="00CC24A9"/>
    <w:rsid w:val="00CC3A6E"/>
    <w:rsid w:val="00CC4AB5"/>
    <w:rsid w:val="00CC5208"/>
    <w:rsid w:val="00CC5C56"/>
    <w:rsid w:val="00CC66F9"/>
    <w:rsid w:val="00CC6946"/>
    <w:rsid w:val="00CC7547"/>
    <w:rsid w:val="00CD1566"/>
    <w:rsid w:val="00CD2E37"/>
    <w:rsid w:val="00CD3D9B"/>
    <w:rsid w:val="00CD7878"/>
    <w:rsid w:val="00CE21D2"/>
    <w:rsid w:val="00CE2691"/>
    <w:rsid w:val="00CE45C4"/>
    <w:rsid w:val="00CE4FAA"/>
    <w:rsid w:val="00CE5C41"/>
    <w:rsid w:val="00CE5EFB"/>
    <w:rsid w:val="00CF0C2D"/>
    <w:rsid w:val="00CF0C38"/>
    <w:rsid w:val="00CF1385"/>
    <w:rsid w:val="00CF2C93"/>
    <w:rsid w:val="00CF4046"/>
    <w:rsid w:val="00CF5AEF"/>
    <w:rsid w:val="00CF76A6"/>
    <w:rsid w:val="00D00C50"/>
    <w:rsid w:val="00D02D00"/>
    <w:rsid w:val="00D031BF"/>
    <w:rsid w:val="00D04A4B"/>
    <w:rsid w:val="00D06F11"/>
    <w:rsid w:val="00D072A8"/>
    <w:rsid w:val="00D129F8"/>
    <w:rsid w:val="00D1502D"/>
    <w:rsid w:val="00D168B3"/>
    <w:rsid w:val="00D16F1C"/>
    <w:rsid w:val="00D17A6D"/>
    <w:rsid w:val="00D202B5"/>
    <w:rsid w:val="00D22F03"/>
    <w:rsid w:val="00D23168"/>
    <w:rsid w:val="00D27C44"/>
    <w:rsid w:val="00D3002D"/>
    <w:rsid w:val="00D320B7"/>
    <w:rsid w:val="00D3465C"/>
    <w:rsid w:val="00D364A2"/>
    <w:rsid w:val="00D40D60"/>
    <w:rsid w:val="00D41735"/>
    <w:rsid w:val="00D440F3"/>
    <w:rsid w:val="00D4430C"/>
    <w:rsid w:val="00D44F81"/>
    <w:rsid w:val="00D45DE5"/>
    <w:rsid w:val="00D46369"/>
    <w:rsid w:val="00D47451"/>
    <w:rsid w:val="00D47D4E"/>
    <w:rsid w:val="00D47E88"/>
    <w:rsid w:val="00D50A1C"/>
    <w:rsid w:val="00D51475"/>
    <w:rsid w:val="00D54203"/>
    <w:rsid w:val="00D556C8"/>
    <w:rsid w:val="00D55CE3"/>
    <w:rsid w:val="00D57488"/>
    <w:rsid w:val="00D57DD1"/>
    <w:rsid w:val="00D61497"/>
    <w:rsid w:val="00D61BF2"/>
    <w:rsid w:val="00D63C1F"/>
    <w:rsid w:val="00D70A85"/>
    <w:rsid w:val="00D7112D"/>
    <w:rsid w:val="00D71277"/>
    <w:rsid w:val="00D7367F"/>
    <w:rsid w:val="00D737F1"/>
    <w:rsid w:val="00D74646"/>
    <w:rsid w:val="00D763B9"/>
    <w:rsid w:val="00D77B53"/>
    <w:rsid w:val="00D800E6"/>
    <w:rsid w:val="00D81421"/>
    <w:rsid w:val="00D8505C"/>
    <w:rsid w:val="00D85551"/>
    <w:rsid w:val="00D85BF9"/>
    <w:rsid w:val="00D8670F"/>
    <w:rsid w:val="00D87B52"/>
    <w:rsid w:val="00D92BA7"/>
    <w:rsid w:val="00D9759C"/>
    <w:rsid w:val="00D975F7"/>
    <w:rsid w:val="00D97691"/>
    <w:rsid w:val="00DA04CE"/>
    <w:rsid w:val="00DA0FAF"/>
    <w:rsid w:val="00DA16A3"/>
    <w:rsid w:val="00DA19F9"/>
    <w:rsid w:val="00DA1E33"/>
    <w:rsid w:val="00DA4108"/>
    <w:rsid w:val="00DA4AE1"/>
    <w:rsid w:val="00DA6076"/>
    <w:rsid w:val="00DA779C"/>
    <w:rsid w:val="00DB05EC"/>
    <w:rsid w:val="00DB0D85"/>
    <w:rsid w:val="00DB13A9"/>
    <w:rsid w:val="00DB27AD"/>
    <w:rsid w:val="00DB3D28"/>
    <w:rsid w:val="00DB4A25"/>
    <w:rsid w:val="00DB5659"/>
    <w:rsid w:val="00DB5860"/>
    <w:rsid w:val="00DC090B"/>
    <w:rsid w:val="00DC1E7B"/>
    <w:rsid w:val="00DC28A1"/>
    <w:rsid w:val="00DC28B3"/>
    <w:rsid w:val="00DC3FD3"/>
    <w:rsid w:val="00DC469F"/>
    <w:rsid w:val="00DC4A19"/>
    <w:rsid w:val="00DC6F0F"/>
    <w:rsid w:val="00DC720A"/>
    <w:rsid w:val="00DC7F66"/>
    <w:rsid w:val="00DD1D0A"/>
    <w:rsid w:val="00DD4894"/>
    <w:rsid w:val="00DD4DEC"/>
    <w:rsid w:val="00DD557F"/>
    <w:rsid w:val="00DD75AA"/>
    <w:rsid w:val="00DE0FD7"/>
    <w:rsid w:val="00DE196C"/>
    <w:rsid w:val="00DE73E9"/>
    <w:rsid w:val="00DF2008"/>
    <w:rsid w:val="00DF246B"/>
    <w:rsid w:val="00DF2D5D"/>
    <w:rsid w:val="00DF63B2"/>
    <w:rsid w:val="00E0281C"/>
    <w:rsid w:val="00E06A4E"/>
    <w:rsid w:val="00E06A79"/>
    <w:rsid w:val="00E10A13"/>
    <w:rsid w:val="00E1119B"/>
    <w:rsid w:val="00E11569"/>
    <w:rsid w:val="00E138C7"/>
    <w:rsid w:val="00E13E23"/>
    <w:rsid w:val="00E1483E"/>
    <w:rsid w:val="00E14A5C"/>
    <w:rsid w:val="00E2079B"/>
    <w:rsid w:val="00E20A20"/>
    <w:rsid w:val="00E2181A"/>
    <w:rsid w:val="00E233B8"/>
    <w:rsid w:val="00E2391D"/>
    <w:rsid w:val="00E25A1E"/>
    <w:rsid w:val="00E31C51"/>
    <w:rsid w:val="00E32161"/>
    <w:rsid w:val="00E32ADD"/>
    <w:rsid w:val="00E332CF"/>
    <w:rsid w:val="00E34B9B"/>
    <w:rsid w:val="00E34BAF"/>
    <w:rsid w:val="00E36E39"/>
    <w:rsid w:val="00E374C1"/>
    <w:rsid w:val="00E41E6B"/>
    <w:rsid w:val="00E43652"/>
    <w:rsid w:val="00E439C4"/>
    <w:rsid w:val="00E444EB"/>
    <w:rsid w:val="00E44B97"/>
    <w:rsid w:val="00E452E0"/>
    <w:rsid w:val="00E467E1"/>
    <w:rsid w:val="00E50310"/>
    <w:rsid w:val="00E542D4"/>
    <w:rsid w:val="00E546CE"/>
    <w:rsid w:val="00E54968"/>
    <w:rsid w:val="00E5550E"/>
    <w:rsid w:val="00E56572"/>
    <w:rsid w:val="00E57410"/>
    <w:rsid w:val="00E6308B"/>
    <w:rsid w:val="00E63BDA"/>
    <w:rsid w:val="00E64B7D"/>
    <w:rsid w:val="00E6601A"/>
    <w:rsid w:val="00E666A2"/>
    <w:rsid w:val="00E6708B"/>
    <w:rsid w:val="00E67480"/>
    <w:rsid w:val="00E67A6E"/>
    <w:rsid w:val="00E725ED"/>
    <w:rsid w:val="00E72699"/>
    <w:rsid w:val="00E767C8"/>
    <w:rsid w:val="00E80F9D"/>
    <w:rsid w:val="00E84818"/>
    <w:rsid w:val="00E849DD"/>
    <w:rsid w:val="00E84B54"/>
    <w:rsid w:val="00E85021"/>
    <w:rsid w:val="00E853C1"/>
    <w:rsid w:val="00E85916"/>
    <w:rsid w:val="00E86B4E"/>
    <w:rsid w:val="00E921B4"/>
    <w:rsid w:val="00E92AF5"/>
    <w:rsid w:val="00E93D47"/>
    <w:rsid w:val="00E93EC7"/>
    <w:rsid w:val="00E977A3"/>
    <w:rsid w:val="00E9788B"/>
    <w:rsid w:val="00EA04E3"/>
    <w:rsid w:val="00EA0842"/>
    <w:rsid w:val="00EA1A54"/>
    <w:rsid w:val="00EA2C11"/>
    <w:rsid w:val="00EA42A5"/>
    <w:rsid w:val="00EA62BA"/>
    <w:rsid w:val="00EA6721"/>
    <w:rsid w:val="00EA7D8E"/>
    <w:rsid w:val="00EA7EE3"/>
    <w:rsid w:val="00EB00F9"/>
    <w:rsid w:val="00EB16E4"/>
    <w:rsid w:val="00EB17BD"/>
    <w:rsid w:val="00EB1B64"/>
    <w:rsid w:val="00EB1C9F"/>
    <w:rsid w:val="00EB2B8E"/>
    <w:rsid w:val="00EB2F19"/>
    <w:rsid w:val="00EB474C"/>
    <w:rsid w:val="00EB58B8"/>
    <w:rsid w:val="00EC1184"/>
    <w:rsid w:val="00EC382D"/>
    <w:rsid w:val="00EC3895"/>
    <w:rsid w:val="00EC62DB"/>
    <w:rsid w:val="00ED005E"/>
    <w:rsid w:val="00ED0287"/>
    <w:rsid w:val="00ED19C0"/>
    <w:rsid w:val="00ED2F1E"/>
    <w:rsid w:val="00ED2F9D"/>
    <w:rsid w:val="00ED4231"/>
    <w:rsid w:val="00ED463D"/>
    <w:rsid w:val="00ED480A"/>
    <w:rsid w:val="00EE0646"/>
    <w:rsid w:val="00EE0CDB"/>
    <w:rsid w:val="00EE1559"/>
    <w:rsid w:val="00EE2031"/>
    <w:rsid w:val="00EE246D"/>
    <w:rsid w:val="00EE2D0A"/>
    <w:rsid w:val="00EE3061"/>
    <w:rsid w:val="00EE3216"/>
    <w:rsid w:val="00EE3EEB"/>
    <w:rsid w:val="00EE4240"/>
    <w:rsid w:val="00EE529D"/>
    <w:rsid w:val="00EE6447"/>
    <w:rsid w:val="00EE7DF9"/>
    <w:rsid w:val="00EF0F3D"/>
    <w:rsid w:val="00EF1276"/>
    <w:rsid w:val="00EF256C"/>
    <w:rsid w:val="00EF2800"/>
    <w:rsid w:val="00EF35D1"/>
    <w:rsid w:val="00EF5505"/>
    <w:rsid w:val="00EF5AF4"/>
    <w:rsid w:val="00EF66CB"/>
    <w:rsid w:val="00EF7D1D"/>
    <w:rsid w:val="00F00347"/>
    <w:rsid w:val="00F00EAD"/>
    <w:rsid w:val="00F01024"/>
    <w:rsid w:val="00F01721"/>
    <w:rsid w:val="00F017E8"/>
    <w:rsid w:val="00F0275D"/>
    <w:rsid w:val="00F0392B"/>
    <w:rsid w:val="00F03E35"/>
    <w:rsid w:val="00F0412B"/>
    <w:rsid w:val="00F054D7"/>
    <w:rsid w:val="00F061B2"/>
    <w:rsid w:val="00F062D5"/>
    <w:rsid w:val="00F067B6"/>
    <w:rsid w:val="00F06CCA"/>
    <w:rsid w:val="00F10D7E"/>
    <w:rsid w:val="00F130CC"/>
    <w:rsid w:val="00F13B2B"/>
    <w:rsid w:val="00F13D50"/>
    <w:rsid w:val="00F144B5"/>
    <w:rsid w:val="00F14AB2"/>
    <w:rsid w:val="00F14C85"/>
    <w:rsid w:val="00F15D3C"/>
    <w:rsid w:val="00F15DE1"/>
    <w:rsid w:val="00F1686B"/>
    <w:rsid w:val="00F201C2"/>
    <w:rsid w:val="00F20F04"/>
    <w:rsid w:val="00F23158"/>
    <w:rsid w:val="00F25AF5"/>
    <w:rsid w:val="00F26340"/>
    <w:rsid w:val="00F268A1"/>
    <w:rsid w:val="00F31240"/>
    <w:rsid w:val="00F37531"/>
    <w:rsid w:val="00F433DA"/>
    <w:rsid w:val="00F43420"/>
    <w:rsid w:val="00F43BD0"/>
    <w:rsid w:val="00F45582"/>
    <w:rsid w:val="00F4584D"/>
    <w:rsid w:val="00F47786"/>
    <w:rsid w:val="00F47D80"/>
    <w:rsid w:val="00F51FE8"/>
    <w:rsid w:val="00F530ED"/>
    <w:rsid w:val="00F53AD5"/>
    <w:rsid w:val="00F53D00"/>
    <w:rsid w:val="00F55412"/>
    <w:rsid w:val="00F55BFF"/>
    <w:rsid w:val="00F55D65"/>
    <w:rsid w:val="00F563FD"/>
    <w:rsid w:val="00F56919"/>
    <w:rsid w:val="00F615A0"/>
    <w:rsid w:val="00F6430C"/>
    <w:rsid w:val="00F65583"/>
    <w:rsid w:val="00F661B7"/>
    <w:rsid w:val="00F66BDD"/>
    <w:rsid w:val="00F67448"/>
    <w:rsid w:val="00F674F3"/>
    <w:rsid w:val="00F6758F"/>
    <w:rsid w:val="00F67A5C"/>
    <w:rsid w:val="00F71A8F"/>
    <w:rsid w:val="00F71D1B"/>
    <w:rsid w:val="00F74C70"/>
    <w:rsid w:val="00F75C89"/>
    <w:rsid w:val="00F76E7C"/>
    <w:rsid w:val="00F77D24"/>
    <w:rsid w:val="00F8008F"/>
    <w:rsid w:val="00F822CA"/>
    <w:rsid w:val="00F82A3C"/>
    <w:rsid w:val="00F82B96"/>
    <w:rsid w:val="00F863A2"/>
    <w:rsid w:val="00F86512"/>
    <w:rsid w:val="00F87D61"/>
    <w:rsid w:val="00F87F18"/>
    <w:rsid w:val="00F90764"/>
    <w:rsid w:val="00F9095C"/>
    <w:rsid w:val="00F91E71"/>
    <w:rsid w:val="00F92729"/>
    <w:rsid w:val="00F92B1A"/>
    <w:rsid w:val="00F92B21"/>
    <w:rsid w:val="00F9377C"/>
    <w:rsid w:val="00F93CD5"/>
    <w:rsid w:val="00F93FC1"/>
    <w:rsid w:val="00F940E6"/>
    <w:rsid w:val="00F97FF2"/>
    <w:rsid w:val="00FA0572"/>
    <w:rsid w:val="00FA081C"/>
    <w:rsid w:val="00FA1DF0"/>
    <w:rsid w:val="00FA222E"/>
    <w:rsid w:val="00FA4167"/>
    <w:rsid w:val="00FA4931"/>
    <w:rsid w:val="00FA5706"/>
    <w:rsid w:val="00FA6675"/>
    <w:rsid w:val="00FA66E6"/>
    <w:rsid w:val="00FA741A"/>
    <w:rsid w:val="00FA787F"/>
    <w:rsid w:val="00FB03FC"/>
    <w:rsid w:val="00FB0C2D"/>
    <w:rsid w:val="00FB0F03"/>
    <w:rsid w:val="00FB10E8"/>
    <w:rsid w:val="00FB1EC9"/>
    <w:rsid w:val="00FB2C04"/>
    <w:rsid w:val="00FB491C"/>
    <w:rsid w:val="00FB6648"/>
    <w:rsid w:val="00FC0D99"/>
    <w:rsid w:val="00FC18BD"/>
    <w:rsid w:val="00FC1A26"/>
    <w:rsid w:val="00FC215D"/>
    <w:rsid w:val="00FC2C36"/>
    <w:rsid w:val="00FC39BE"/>
    <w:rsid w:val="00FC706E"/>
    <w:rsid w:val="00FD0A2A"/>
    <w:rsid w:val="00FD1B57"/>
    <w:rsid w:val="00FD64B9"/>
    <w:rsid w:val="00FE01AE"/>
    <w:rsid w:val="00FE2BA3"/>
    <w:rsid w:val="00FE41AA"/>
    <w:rsid w:val="00FE45FD"/>
    <w:rsid w:val="00FE581F"/>
    <w:rsid w:val="00FE6E65"/>
    <w:rsid w:val="00FF0790"/>
    <w:rsid w:val="00FF13C9"/>
    <w:rsid w:val="00FF554C"/>
    <w:rsid w:val="00FF5981"/>
    <w:rsid w:val="00FF6496"/>
    <w:rsid w:val="00FF74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53"/>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C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517"/>
    <w:pPr>
      <w:spacing w:after="200" w:line="276" w:lineRule="auto"/>
      <w:ind w:left="720" w:firstLine="0"/>
      <w:contextualSpacing/>
      <w:jc w:val="left"/>
    </w:pPr>
  </w:style>
  <w:style w:type="paragraph" w:customStyle="1" w:styleId="ConsPlusNormal">
    <w:name w:val="ConsPlusNormal"/>
    <w:rsid w:val="00603348"/>
    <w:pPr>
      <w:widowControl w:val="0"/>
      <w:suppressAutoHyphens/>
      <w:autoSpaceDE w:val="0"/>
      <w:spacing w:after="0"/>
      <w:ind w:firstLine="0"/>
      <w:jc w:val="left"/>
    </w:pPr>
    <w:rPr>
      <w:rFonts w:ascii="Times New Roman" w:eastAsia="Times New Roman" w:hAnsi="Times New Roman" w:cs="Times New Roman"/>
      <w:kern w:val="1"/>
      <w:sz w:val="24"/>
      <w:szCs w:val="24"/>
      <w:lang w:eastAsia="hi-IN" w:bidi="hi-IN"/>
    </w:rPr>
  </w:style>
  <w:style w:type="character" w:styleId="a4">
    <w:name w:val="Hyperlink"/>
    <w:rsid w:val="002F6B3F"/>
    <w:rPr>
      <w:color w:val="000080"/>
      <w:u w:val="single"/>
    </w:rPr>
  </w:style>
  <w:style w:type="paragraph" w:customStyle="1" w:styleId="ConsPlusNormal0">
    <w:name w:val="ConsPlusNormal"/>
    <w:rsid w:val="00A01B80"/>
    <w:pPr>
      <w:widowControl w:val="0"/>
      <w:suppressAutoHyphens/>
      <w:autoSpaceDE w:val="0"/>
      <w:spacing w:after="0"/>
      <w:ind w:firstLine="0"/>
      <w:jc w:val="left"/>
    </w:pPr>
    <w:rPr>
      <w:rFonts w:ascii="Times New Roman" w:eastAsia="Times New Roman" w:hAnsi="Times New Roman" w:cs="Times New Roman"/>
      <w:kern w:val="1"/>
      <w:sz w:val="24"/>
      <w:szCs w:val="24"/>
      <w:lang w:eastAsia="hi-IN" w:bidi="hi-IN"/>
    </w:rPr>
  </w:style>
  <w:style w:type="paragraph" w:styleId="a5">
    <w:name w:val="footnote text"/>
    <w:aliases w:val="Текст сноски11 Знак Знак,Сноска макета,Текст сноски макета,Текст сноски Знак1 Знак,Текст сноски Знак Знак Знак,Текст сноски Знак Знак1 Знак Знак Знак,Текст сноски Знак1 Знак Знак Знак Знак Знак,Текст сноски1,Текст сноски Знак Знак"/>
    <w:basedOn w:val="a"/>
    <w:link w:val="a6"/>
    <w:uiPriority w:val="99"/>
    <w:unhideWhenUsed/>
    <w:rsid w:val="00A01B80"/>
    <w:pPr>
      <w:spacing w:after="0"/>
    </w:pPr>
    <w:rPr>
      <w:sz w:val="20"/>
      <w:szCs w:val="20"/>
    </w:rPr>
  </w:style>
  <w:style w:type="character" w:customStyle="1" w:styleId="a6">
    <w:name w:val="Текст сноски Знак"/>
    <w:aliases w:val="Текст сноски11 Знак Знак Знак,Сноска макета Знак,Текст сноски макета Знак,Текст сноски Знак1 Знак Знак,Текст сноски Знак Знак Знак Знак,Текст сноски Знак Знак1 Знак Знак Знак Знак,Текст сноски Знак1 Знак Знак Знак Знак Знак Знак"/>
    <w:basedOn w:val="a0"/>
    <w:link w:val="a5"/>
    <w:uiPriority w:val="99"/>
    <w:rsid w:val="00A01B80"/>
    <w:rPr>
      <w:sz w:val="20"/>
      <w:szCs w:val="20"/>
    </w:rPr>
  </w:style>
  <w:style w:type="character" w:styleId="a7">
    <w:name w:val="footnote reference"/>
    <w:basedOn w:val="a0"/>
    <w:uiPriority w:val="99"/>
    <w:semiHidden/>
    <w:unhideWhenUsed/>
    <w:rsid w:val="00A01B80"/>
    <w:rPr>
      <w:vertAlign w:val="superscript"/>
    </w:rPr>
  </w:style>
  <w:style w:type="paragraph" w:styleId="a8">
    <w:name w:val="header"/>
    <w:basedOn w:val="a"/>
    <w:link w:val="a9"/>
    <w:uiPriority w:val="99"/>
    <w:unhideWhenUsed/>
    <w:rsid w:val="004B231B"/>
    <w:pPr>
      <w:tabs>
        <w:tab w:val="center" w:pos="4677"/>
        <w:tab w:val="right" w:pos="9355"/>
      </w:tabs>
      <w:spacing w:after="0"/>
    </w:pPr>
  </w:style>
  <w:style w:type="character" w:customStyle="1" w:styleId="a9">
    <w:name w:val="Верхний колонтитул Знак"/>
    <w:basedOn w:val="a0"/>
    <w:link w:val="a8"/>
    <w:uiPriority w:val="99"/>
    <w:rsid w:val="004B231B"/>
  </w:style>
  <w:style w:type="paragraph" w:styleId="aa">
    <w:name w:val="footer"/>
    <w:basedOn w:val="a"/>
    <w:link w:val="ab"/>
    <w:uiPriority w:val="99"/>
    <w:unhideWhenUsed/>
    <w:rsid w:val="004B231B"/>
    <w:pPr>
      <w:tabs>
        <w:tab w:val="center" w:pos="4677"/>
        <w:tab w:val="right" w:pos="9355"/>
      </w:tabs>
      <w:spacing w:after="0"/>
    </w:pPr>
  </w:style>
  <w:style w:type="character" w:customStyle="1" w:styleId="ab">
    <w:name w:val="Нижний колонтитул Знак"/>
    <w:basedOn w:val="a0"/>
    <w:link w:val="aa"/>
    <w:uiPriority w:val="99"/>
    <w:rsid w:val="004B231B"/>
  </w:style>
  <w:style w:type="paragraph" w:styleId="ac">
    <w:name w:val="Normal (Web)"/>
    <w:basedOn w:val="a"/>
    <w:uiPriority w:val="99"/>
    <w:unhideWhenUsed/>
    <w:rsid w:val="00EE155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00">
    <w:name w:val="a0"/>
    <w:basedOn w:val="a0"/>
    <w:rsid w:val="00C9389B"/>
  </w:style>
  <w:style w:type="paragraph" w:styleId="ad">
    <w:name w:val="Balloon Text"/>
    <w:basedOn w:val="a"/>
    <w:link w:val="ae"/>
    <w:uiPriority w:val="99"/>
    <w:semiHidden/>
    <w:unhideWhenUsed/>
    <w:rsid w:val="005E3518"/>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E35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3682">
      <w:bodyDiv w:val="1"/>
      <w:marLeft w:val="0"/>
      <w:marRight w:val="0"/>
      <w:marTop w:val="0"/>
      <w:marBottom w:val="0"/>
      <w:divBdr>
        <w:top w:val="none" w:sz="0" w:space="0" w:color="auto"/>
        <w:left w:val="none" w:sz="0" w:space="0" w:color="auto"/>
        <w:bottom w:val="none" w:sz="0" w:space="0" w:color="auto"/>
        <w:right w:val="none" w:sz="0" w:space="0" w:color="auto"/>
      </w:divBdr>
    </w:div>
    <w:div w:id="197147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A79D9-B574-4E1F-BAB0-074592AF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33</Pages>
  <Words>7924</Words>
  <Characters>45173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Пользователь</cp:lastModifiedBy>
  <cp:revision>113</cp:revision>
  <cp:lastPrinted>2018-11-28T15:03:00Z</cp:lastPrinted>
  <dcterms:created xsi:type="dcterms:W3CDTF">2017-12-21T09:31:00Z</dcterms:created>
  <dcterms:modified xsi:type="dcterms:W3CDTF">2018-11-28T15:07:00Z</dcterms:modified>
</cp:coreProperties>
</file>